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8" w:rsidRDefault="00AB45D8" w:rsidP="009872FE">
      <w:pPr>
        <w:pStyle w:val="2"/>
        <w:spacing w:before="0" w:beforeAutospacing="0" w:after="0" w:afterAutospacing="0" w:line="320" w:lineRule="atLeast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Минтруда России №516 от 4 августа 2014 г.</w:t>
      </w:r>
    </w:p>
    <w:p w:rsidR="00AB45D8" w:rsidRPr="009872FE" w:rsidRDefault="00AB45D8" w:rsidP="00A218FF">
      <w:pPr>
        <w:pStyle w:val="1"/>
        <w:spacing w:before="240" w:beforeAutospacing="0" w:after="240" w:afterAutospacing="0" w:line="320" w:lineRule="atLeast"/>
        <w:jc w:val="center"/>
        <w:rPr>
          <w:rFonts w:eastAsia="Times New Roman"/>
          <w:b/>
          <w:sz w:val="28"/>
          <w:szCs w:val="28"/>
        </w:rPr>
      </w:pPr>
      <w:r w:rsidRPr="009872FE">
        <w:rPr>
          <w:rFonts w:eastAsia="Times New Roman"/>
          <w:b/>
          <w:sz w:val="28"/>
          <w:szCs w:val="28"/>
        </w:rPr>
        <w:t>О проведении Всероссийского конкурса на лучшую организацию работ в области условий и охраны труда «Успех и безопасность»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 xml:space="preserve"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9872FE">
        <w:rPr>
          <w:sz w:val="28"/>
          <w:szCs w:val="28"/>
        </w:rPr>
        <w:t>решения вопросов обеспечения безопасных условий труда</w:t>
      </w:r>
      <w:proofErr w:type="gramEnd"/>
      <w:r w:rsidRPr="009872FE">
        <w:rPr>
          <w:sz w:val="28"/>
          <w:szCs w:val="28"/>
        </w:rPr>
        <w:t xml:space="preserve"> на рабочих местах приказываю: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1. Провести в период с 1 августа 2014 года по 12 декабря 2014 года в рамках XVIII Международной специализированной выставки «Безопасность и охрана труда - 2014» Всероссийский конкурс на лучшую организацию работ в области условий и охраны труда «Успех и безопасность» (далее - Всероссийский конкурс).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2. Утвердить Положение о Всероссийском конкурсе согласно приложению.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3. Рекомендовать органам исполнительной власти субъектов Российской Федерации в области охраны труда: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а) принять участие в проведении Всероссийского конкурса;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б) довести информацию о проведении Всероссийского конкурса до руководителей организаций, осуществляющих деятельность на территории субъекта Российской Федерации, руководителей органов местного самоуправления муниципальных образований;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в) содействовать освещению проведения и итогов Всероссийского конкурса в средствах массовой информации субъектов Российской Федерации.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>4. Департаменту условий и охраны труда (В.А. Корж) осуществлять организационно-техническое сопровождение Всероссийского конкурса.</w:t>
      </w:r>
    </w:p>
    <w:p w:rsidR="00AB45D8" w:rsidRPr="009872FE" w:rsidRDefault="00AB45D8" w:rsidP="00A218FF">
      <w:pPr>
        <w:pStyle w:val="a5"/>
        <w:spacing w:before="0" w:beforeAutospacing="0" w:after="0" w:afterAutospacing="0" w:line="340" w:lineRule="atLeast"/>
        <w:ind w:firstLine="720"/>
        <w:jc w:val="both"/>
        <w:rPr>
          <w:sz w:val="28"/>
          <w:szCs w:val="28"/>
        </w:rPr>
      </w:pPr>
      <w:r w:rsidRPr="009872FE">
        <w:rPr>
          <w:sz w:val="28"/>
          <w:szCs w:val="28"/>
        </w:rPr>
        <w:t xml:space="preserve">5. </w:t>
      </w:r>
      <w:proofErr w:type="gramStart"/>
      <w:r w:rsidRPr="009872FE">
        <w:rPr>
          <w:sz w:val="28"/>
          <w:szCs w:val="28"/>
        </w:rPr>
        <w:t>Контроль за</w:t>
      </w:r>
      <w:proofErr w:type="gramEnd"/>
      <w:r w:rsidRPr="009872FE">
        <w:rPr>
          <w:sz w:val="28"/>
          <w:szCs w:val="28"/>
        </w:rPr>
        <w:t xml:space="preserve"> исполнением настоящего приказа возложить на первого заместителя Министра С.Ф. </w:t>
      </w:r>
      <w:proofErr w:type="spellStart"/>
      <w:r w:rsidRPr="009872FE">
        <w:rPr>
          <w:sz w:val="28"/>
          <w:szCs w:val="28"/>
        </w:rPr>
        <w:t>Вельмяйкина</w:t>
      </w:r>
      <w:proofErr w:type="spellEnd"/>
      <w:r w:rsidRPr="009872FE">
        <w:rPr>
          <w:sz w:val="28"/>
          <w:szCs w:val="28"/>
        </w:rPr>
        <w:t>.</w:t>
      </w:r>
    </w:p>
    <w:p w:rsidR="00DC4E3D" w:rsidRPr="009872FE" w:rsidRDefault="00AB45D8" w:rsidP="00A218FF">
      <w:pPr>
        <w:spacing w:before="480" w:line="320" w:lineRule="atLeast"/>
        <w:jc w:val="both"/>
        <w:rPr>
          <w:sz w:val="28"/>
          <w:szCs w:val="28"/>
        </w:rPr>
      </w:pPr>
      <w:r w:rsidRPr="009872FE">
        <w:rPr>
          <w:sz w:val="28"/>
          <w:szCs w:val="28"/>
        </w:rPr>
        <w:t xml:space="preserve">Министр </w:t>
      </w:r>
      <w:r w:rsidRPr="009872FE">
        <w:rPr>
          <w:sz w:val="28"/>
          <w:szCs w:val="28"/>
        </w:rPr>
        <w:br/>
        <w:t xml:space="preserve">М.А. </w:t>
      </w:r>
      <w:proofErr w:type="spellStart"/>
      <w:r w:rsidRPr="009872FE">
        <w:rPr>
          <w:sz w:val="28"/>
          <w:szCs w:val="28"/>
        </w:rPr>
        <w:t>Топилин</w:t>
      </w:r>
      <w:proofErr w:type="spellEnd"/>
    </w:p>
    <w:sectPr w:rsidR="00DC4E3D" w:rsidRPr="009872FE" w:rsidSect="009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F24"/>
    <w:rsid w:val="00573AD5"/>
    <w:rsid w:val="00906A64"/>
    <w:rsid w:val="00953B72"/>
    <w:rsid w:val="009872FE"/>
    <w:rsid w:val="00A218FF"/>
    <w:rsid w:val="00AB45D8"/>
    <w:rsid w:val="00DC4E3D"/>
    <w:rsid w:val="00EC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5D8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AB45D8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B45D8"/>
    <w:rPr>
      <w:rFonts w:ascii="Times New Roman" w:eastAsiaTheme="minorEastAsia" w:hAnsi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B45D8"/>
    <w:rPr>
      <w:rFonts w:ascii="Times New Roman" w:eastAsiaTheme="minorEastAsia" w:hAnsi="Times New Roman"/>
      <w:bCs/>
      <w:sz w:val="22"/>
      <w:szCs w:val="36"/>
      <w:lang w:eastAsia="ru-RU"/>
    </w:rPr>
  </w:style>
  <w:style w:type="paragraph" w:styleId="a5">
    <w:name w:val="Normal (Web)"/>
    <w:basedOn w:val="a"/>
    <w:semiHidden/>
    <w:unhideWhenUsed/>
    <w:rsid w:val="00AB45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5D8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AB45D8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B45D8"/>
    <w:rPr>
      <w:rFonts w:ascii="Times New Roman" w:eastAsiaTheme="minorEastAsia" w:hAnsi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B45D8"/>
    <w:rPr>
      <w:rFonts w:ascii="Times New Roman" w:eastAsiaTheme="minorEastAsia" w:hAnsi="Times New Roman"/>
      <w:bCs/>
      <w:sz w:val="22"/>
      <w:szCs w:val="36"/>
      <w:lang w:eastAsia="ru-RU"/>
    </w:rPr>
  </w:style>
  <w:style w:type="paragraph" w:styleId="a5">
    <w:name w:val="Normal (Web)"/>
    <w:basedOn w:val="a"/>
    <w:semiHidden/>
    <w:unhideWhenUsed/>
    <w:rsid w:val="00AB4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СЭД</cp:lastModifiedBy>
  <cp:revision>3</cp:revision>
  <dcterms:created xsi:type="dcterms:W3CDTF">2014-08-29T02:43:00Z</dcterms:created>
  <dcterms:modified xsi:type="dcterms:W3CDTF">2014-09-05T08:24:00Z</dcterms:modified>
</cp:coreProperties>
</file>