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2" w:rsidRDefault="00256A62" w:rsidP="00256A62">
      <w:pPr>
        <w:pStyle w:val="a7"/>
        <w:spacing w:line="280" w:lineRule="exact"/>
        <w:ind w:firstLine="993"/>
      </w:pPr>
      <w:bookmarkStart w:id="0" w:name="_GoBack"/>
      <w:bookmarkEnd w:id="0"/>
    </w:p>
    <w:p w:rsidR="00256A62" w:rsidRDefault="00B2408D" w:rsidP="0091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  <w:r w:rsidR="00911571">
        <w:rPr>
          <w:b/>
          <w:sz w:val="28"/>
          <w:szCs w:val="28"/>
        </w:rPr>
        <w:t>Финансового управления администрации городского округа «Город Губаха»</w:t>
      </w:r>
      <w:r w:rsidR="00AA5E42">
        <w:rPr>
          <w:b/>
          <w:sz w:val="28"/>
          <w:szCs w:val="28"/>
        </w:rPr>
        <w:t xml:space="preserve"> </w:t>
      </w:r>
      <w:r w:rsidR="00A25C10">
        <w:rPr>
          <w:b/>
          <w:sz w:val="28"/>
          <w:szCs w:val="28"/>
        </w:rPr>
        <w:t xml:space="preserve">Пермского края </w:t>
      </w:r>
      <w:r w:rsidR="00210CD8">
        <w:rPr>
          <w:b/>
          <w:sz w:val="28"/>
          <w:szCs w:val="28"/>
        </w:rPr>
        <w:t>за 2017</w:t>
      </w:r>
      <w:r w:rsidR="00A23045">
        <w:rPr>
          <w:b/>
          <w:sz w:val="28"/>
          <w:szCs w:val="28"/>
        </w:rPr>
        <w:t xml:space="preserve">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68"/>
        <w:gridCol w:w="2061"/>
        <w:gridCol w:w="2496"/>
        <w:gridCol w:w="2615"/>
        <w:gridCol w:w="2080"/>
      </w:tblGrid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4F49F6">
              <w:rPr>
                <w:rFonts w:eastAsia="Calibri"/>
              </w:rPr>
              <w:t>п</w:t>
            </w:r>
            <w:proofErr w:type="spellEnd"/>
            <w:proofErr w:type="gramEnd"/>
            <w:r w:rsidRPr="004F49F6">
              <w:rPr>
                <w:rFonts w:eastAsia="Calibri"/>
              </w:rPr>
              <w:t>/</w:t>
            </w:r>
            <w:proofErr w:type="spellStart"/>
            <w:r w:rsidRPr="004F49F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Наименование мероприятия в соот</w:t>
            </w:r>
            <w:r w:rsidR="00D01BDF">
              <w:rPr>
                <w:rFonts w:eastAsia="Calibri"/>
              </w:rPr>
              <w:t>ветствии с планом работы на 2016</w:t>
            </w:r>
            <w:r w:rsidRPr="004F49F6">
              <w:rPr>
                <w:rFonts w:eastAsia="Calibri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Внесение изменений в решение о бюджете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210CD8">
              <w:rPr>
                <w:rFonts w:eastAsia="Calibri"/>
              </w:rPr>
              <w:t>нского</w:t>
            </w:r>
            <w:proofErr w:type="spellEnd"/>
            <w:r w:rsidR="00210CD8">
              <w:rPr>
                <w:rFonts w:eastAsia="Calibri"/>
              </w:rPr>
              <w:t xml:space="preserve"> городского округа на 2017 год и на плановый период 2018-2019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9B753D" w:rsidRPr="00910A17" w:rsidRDefault="001C3DB3" w:rsidP="00256A6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C2632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качественной организации исполнения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210CD8">
              <w:rPr>
                <w:rFonts w:eastAsia="Calibri"/>
              </w:rPr>
              <w:t>24</w:t>
            </w:r>
            <w:r w:rsidR="00A60A1B" w:rsidRPr="00910A17">
              <w:rPr>
                <w:rFonts w:eastAsia="Calibri"/>
              </w:rPr>
              <w:t>.12.201</w:t>
            </w:r>
            <w:r w:rsidR="00210CD8">
              <w:rPr>
                <w:rFonts w:eastAsia="Calibri"/>
              </w:rPr>
              <w:t>6 № 388</w:t>
            </w:r>
          </w:p>
          <w:p w:rsidR="00425835" w:rsidRPr="00910A17" w:rsidRDefault="00425835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(о принятых решениях в разделе «Нормотворческая деятельность»)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5F158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</w:t>
            </w:r>
            <w:r w:rsidR="003C6674" w:rsidRPr="00910A17">
              <w:rPr>
                <w:rFonts w:eastAsia="Calibri"/>
              </w:rPr>
              <w:t xml:space="preserve">и представления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</w:t>
            </w:r>
            <w:r w:rsidR="00210CD8">
              <w:rPr>
                <w:rFonts w:eastAsia="Calibri"/>
              </w:rPr>
              <w:t>нского</w:t>
            </w:r>
            <w:proofErr w:type="spellEnd"/>
            <w:r w:rsidR="00210CD8">
              <w:rPr>
                <w:rFonts w:eastAsia="Calibri"/>
              </w:rPr>
              <w:t xml:space="preserve"> городского округа за 2016</w:t>
            </w:r>
            <w:r w:rsidR="003C6674" w:rsidRPr="00910A17">
              <w:rPr>
                <w:rFonts w:eastAsia="Calibri"/>
              </w:rPr>
              <w:t xml:space="preserve"> год и представление его в </w:t>
            </w:r>
            <w:proofErr w:type="spellStart"/>
            <w:r w:rsidR="003C6674" w:rsidRPr="00910A17">
              <w:rPr>
                <w:rFonts w:eastAsia="Calibri"/>
              </w:rPr>
              <w:t>Губахинскую</w:t>
            </w:r>
            <w:proofErr w:type="spellEnd"/>
            <w:r w:rsidR="003C6674" w:rsidRPr="00910A17">
              <w:rPr>
                <w:rFonts w:eastAsia="Calibri"/>
              </w:rPr>
              <w:t xml:space="preserve"> городскую Думу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1C3DB3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3C6674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депутатского корпуса об </w:t>
            </w:r>
            <w:r w:rsidR="00C3173B" w:rsidRPr="00910A17">
              <w:rPr>
                <w:rFonts w:eastAsia="Calibri"/>
              </w:rPr>
              <w:t>исполнении бюджета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3173B" w:rsidP="00ED7CF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210CD8">
              <w:rPr>
                <w:rFonts w:eastAsia="Calibri"/>
              </w:rPr>
              <w:t xml:space="preserve">25.05.2017 </w:t>
            </w:r>
            <w:r w:rsidR="001922E8" w:rsidRPr="00910A17">
              <w:rPr>
                <w:rFonts w:eastAsia="Calibri"/>
              </w:rPr>
              <w:t xml:space="preserve"> № </w:t>
            </w:r>
            <w:r w:rsidR="00210CD8">
              <w:rPr>
                <w:rFonts w:eastAsia="Calibri"/>
              </w:rPr>
              <w:t>434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постановлений</w:t>
            </w:r>
            <w:r w:rsidR="003C6674" w:rsidRPr="00910A17">
              <w:rPr>
                <w:rFonts w:eastAsia="Calibri"/>
              </w:rPr>
              <w:t xml:space="preserve"> об утверждении ежеквартального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Губахинского</w:t>
            </w:r>
            <w:proofErr w:type="spellEnd"/>
            <w:r w:rsidR="003C6674" w:rsidRPr="00910A17">
              <w:rPr>
                <w:rFonts w:eastAsia="Calibri"/>
              </w:rPr>
              <w:t xml:space="preserve"> городского округа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ED7CFE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</w:t>
            </w:r>
            <w:r w:rsidR="00700EB7" w:rsidRPr="00910A17"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="00700EB7" w:rsidRPr="00910A17">
              <w:rPr>
                <w:rFonts w:eastAsia="Calibri"/>
              </w:rPr>
              <w:t>Губахинского</w:t>
            </w:r>
            <w:proofErr w:type="spellEnd"/>
            <w:r w:rsidR="00700EB7" w:rsidRPr="00910A17">
              <w:rPr>
                <w:rFonts w:eastAsia="Calibri"/>
              </w:rPr>
              <w:t xml:space="preserve"> городского округа и </w:t>
            </w:r>
            <w:r w:rsidRPr="00910A17">
              <w:rPr>
                <w:rFonts w:eastAsia="Calibri"/>
              </w:rPr>
              <w:t xml:space="preserve">общественности об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о ходе текущего исполнения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700EB7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Постановления администрации городского округа:</w:t>
            </w:r>
          </w:p>
          <w:p w:rsidR="00700EB7" w:rsidRPr="00910A17" w:rsidRDefault="00A961C9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03.05.2017 № 510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A961C9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27.07.2017 № 830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A961C9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13.11.2017</w:t>
            </w:r>
            <w:r w:rsidR="006F27CE" w:rsidRPr="00910A17">
              <w:rPr>
                <w:rFonts w:eastAsia="Calibri"/>
              </w:rPr>
              <w:t xml:space="preserve"> № </w:t>
            </w:r>
            <w:r w:rsidR="00183422" w:rsidRPr="00910A17">
              <w:rPr>
                <w:rFonts w:eastAsia="Calibri"/>
              </w:rPr>
              <w:t>1</w:t>
            </w:r>
            <w:r w:rsidR="006D296B">
              <w:rPr>
                <w:rFonts w:eastAsia="Calibri"/>
              </w:rPr>
              <w:t>2</w:t>
            </w:r>
            <w:r>
              <w:rPr>
                <w:rFonts w:eastAsia="Calibri"/>
              </w:rPr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6F27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Еженедельный мониторинг поступления собственных доходов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12" w:rsidRPr="00910A17" w:rsidRDefault="005A7F1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бесперебойного и своевременного </w:t>
            </w:r>
            <w:r w:rsidRPr="00910A17">
              <w:rPr>
                <w:rFonts w:eastAsia="Calibri"/>
              </w:rPr>
              <w:lastRenderedPageBreak/>
              <w:t xml:space="preserve">исполнения доходной и расходной части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CA7DF1" w:rsidP="00DD419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Заявки бюджетополучателей исполнены в полном </w:t>
            </w:r>
            <w:r w:rsidR="009010A6" w:rsidRPr="00910A17">
              <w:rPr>
                <w:rFonts w:eastAsia="Calibri"/>
              </w:rPr>
              <w:lastRenderedPageBreak/>
              <w:t>объеме и в установленные сроки.</w:t>
            </w:r>
            <w:r w:rsidRPr="00910A17">
              <w:rPr>
                <w:rFonts w:eastAsia="Calibri"/>
              </w:rPr>
              <w:t xml:space="preserve"> Обеспечены все первоочередные расходы по выплате заработной платы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6D296B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материалов и участие в публичных слушаниях по </w:t>
            </w:r>
            <w:r w:rsidR="00EB23E4" w:rsidRPr="00910A17">
              <w:rPr>
                <w:rFonts w:eastAsia="Calibri"/>
              </w:rPr>
              <w:t xml:space="preserve">годовому </w:t>
            </w:r>
            <w:r w:rsidRPr="00910A17">
              <w:rPr>
                <w:rFonts w:eastAsia="Calibri"/>
              </w:rPr>
              <w:t>отче</w:t>
            </w:r>
            <w:r w:rsidR="005A7F12" w:rsidRPr="00910A17">
              <w:rPr>
                <w:rFonts w:eastAsia="Calibri"/>
              </w:rPr>
              <w:t>ту об исполнении бюджета за 201</w:t>
            </w:r>
            <w:r w:rsidR="00A961C9">
              <w:rPr>
                <w:rFonts w:eastAsia="Calibri"/>
              </w:rPr>
              <w:t>6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A961C9">
              <w:rPr>
                <w:rFonts w:eastAsia="Calibri"/>
              </w:rPr>
              <w:t>нского</w:t>
            </w:r>
            <w:proofErr w:type="spellEnd"/>
            <w:r w:rsidR="00A961C9">
              <w:rPr>
                <w:rFonts w:eastAsia="Calibri"/>
              </w:rPr>
              <w:t xml:space="preserve"> городского округа на 2018</w:t>
            </w:r>
            <w:r w:rsidR="005A7F12" w:rsidRPr="00910A17">
              <w:rPr>
                <w:rFonts w:eastAsia="Calibri"/>
              </w:rPr>
              <w:t xml:space="preserve"> год и на плановый период 201</w:t>
            </w:r>
            <w:r w:rsidR="00A961C9">
              <w:rPr>
                <w:rFonts w:eastAsia="Calibri"/>
              </w:rPr>
              <w:t>9-2020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6D29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Обеспечение открытости и прозрачности бюджетного процесса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EB23E4" w:rsidP="00A961C9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Публичные слушания по годовому отчету об и</w:t>
            </w:r>
            <w:r w:rsidR="006D296B">
              <w:rPr>
                <w:rFonts w:eastAsia="Calibri"/>
              </w:rPr>
              <w:t>сполнении бюджета за 201</w:t>
            </w:r>
            <w:r w:rsidR="00A961C9">
              <w:rPr>
                <w:rFonts w:eastAsia="Calibri"/>
              </w:rPr>
              <w:t>6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5A7F12" w:rsidRPr="00910A17">
              <w:rPr>
                <w:rFonts w:eastAsia="Calibri"/>
              </w:rPr>
              <w:t>нского</w:t>
            </w:r>
            <w:proofErr w:type="spellEnd"/>
            <w:r w:rsidR="005A7F12" w:rsidRPr="00910A17">
              <w:rPr>
                <w:rFonts w:eastAsia="Calibri"/>
              </w:rPr>
              <w:t xml:space="preserve"> городского округа на 201</w:t>
            </w:r>
            <w:r w:rsidR="00A961C9">
              <w:rPr>
                <w:rFonts w:eastAsia="Calibri"/>
              </w:rPr>
              <w:t>8</w:t>
            </w:r>
            <w:r w:rsidR="0069008C" w:rsidRPr="00910A17">
              <w:rPr>
                <w:rFonts w:eastAsia="Calibri"/>
              </w:rPr>
              <w:t xml:space="preserve"> год и на плановый период 201</w:t>
            </w:r>
            <w:r w:rsidR="00A961C9">
              <w:rPr>
                <w:rFonts w:eastAsia="Calibri"/>
              </w:rPr>
              <w:t>9-2020</w:t>
            </w:r>
            <w:r w:rsidRPr="00910A17">
              <w:rPr>
                <w:rFonts w:eastAsia="Calibri"/>
              </w:rPr>
              <w:t xml:space="preserve"> годов состоялись, </w:t>
            </w:r>
            <w:r w:rsidR="003F06F2" w:rsidRPr="00910A17">
              <w:rPr>
                <w:rFonts w:eastAsia="Calibri"/>
              </w:rPr>
              <w:t xml:space="preserve">с докладом выступила </w:t>
            </w:r>
            <w:r w:rsidR="006D296B">
              <w:rPr>
                <w:rFonts w:eastAsia="Calibri"/>
              </w:rPr>
              <w:t>Князева Н.В.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в информационных сетях общего использования, подготовка брошюры «Бюджет для граждан», подготовка презентаций.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FB0F0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</w:t>
            </w:r>
            <w:r w:rsidR="00D01BDF">
              <w:rPr>
                <w:rFonts w:eastAsia="Calibri"/>
              </w:rPr>
              <w:t>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открытости и доступности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C180A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Информац</w:t>
            </w:r>
            <w:r w:rsidR="000C2F0A" w:rsidRPr="00910A17">
              <w:rPr>
                <w:rFonts w:eastAsia="Calibri"/>
              </w:rPr>
              <w:t xml:space="preserve">ия об исполнении бюджета </w:t>
            </w:r>
            <w:r w:rsidR="00AA79EB">
              <w:rPr>
                <w:rFonts w:eastAsia="Calibri"/>
              </w:rPr>
              <w:t>за 2016</w:t>
            </w:r>
            <w:r w:rsidR="00894B48" w:rsidRPr="00910A17">
              <w:rPr>
                <w:rFonts w:eastAsia="Calibri"/>
              </w:rPr>
              <w:t xml:space="preserve"> год, </w:t>
            </w:r>
            <w:r w:rsidRPr="00910A17">
              <w:rPr>
                <w:rFonts w:eastAsia="Calibri"/>
              </w:rPr>
              <w:t xml:space="preserve"> за 1,2,3 кварталы</w:t>
            </w:r>
            <w:r w:rsidR="00AA79EB">
              <w:rPr>
                <w:rFonts w:eastAsia="Calibri"/>
              </w:rPr>
              <w:t xml:space="preserve"> 2017</w:t>
            </w:r>
            <w:r w:rsidR="00D01BDF">
              <w:rPr>
                <w:rFonts w:eastAsia="Calibri"/>
              </w:rPr>
              <w:t>г.</w:t>
            </w:r>
            <w:r w:rsidR="00A2713D" w:rsidRPr="00910A17">
              <w:rPr>
                <w:rFonts w:eastAsia="Calibri"/>
              </w:rPr>
              <w:t>, брошюра «Бюджет для граждан»</w:t>
            </w:r>
            <w:r w:rsidR="002C180A" w:rsidRPr="00910A17">
              <w:rPr>
                <w:rFonts w:eastAsia="Calibri"/>
              </w:rPr>
              <w:t>, отче</w:t>
            </w:r>
            <w:r w:rsidR="00AA79EB">
              <w:rPr>
                <w:rFonts w:eastAsia="Calibri"/>
              </w:rPr>
              <w:t xml:space="preserve">т о работе </w:t>
            </w:r>
            <w:proofErr w:type="spellStart"/>
            <w:r w:rsidR="00AA79EB">
              <w:rPr>
                <w:rFonts w:eastAsia="Calibri"/>
              </w:rPr>
              <w:t>финуправления</w:t>
            </w:r>
            <w:proofErr w:type="spellEnd"/>
            <w:r w:rsidR="00AA79EB">
              <w:rPr>
                <w:rFonts w:eastAsia="Calibri"/>
              </w:rPr>
              <w:t xml:space="preserve"> за 2016</w:t>
            </w:r>
            <w:r w:rsidR="002C180A" w:rsidRPr="00910A17">
              <w:rPr>
                <w:rFonts w:eastAsia="Calibri"/>
              </w:rPr>
              <w:t xml:space="preserve"> год</w:t>
            </w:r>
            <w:r w:rsidR="00894B48" w:rsidRPr="00910A17">
              <w:rPr>
                <w:rFonts w:eastAsia="Calibri"/>
              </w:rPr>
              <w:t xml:space="preserve"> </w:t>
            </w:r>
            <w:r w:rsidR="00A2713D" w:rsidRPr="00910A17">
              <w:rPr>
                <w:rFonts w:eastAsia="Calibri"/>
              </w:rPr>
              <w:t xml:space="preserve">размещены на официальном сайте </w:t>
            </w:r>
            <w:proofErr w:type="spellStart"/>
            <w:r w:rsidR="00A2713D" w:rsidRPr="00910A17">
              <w:rPr>
                <w:rFonts w:eastAsia="Calibri"/>
              </w:rPr>
              <w:t>Губахинского</w:t>
            </w:r>
            <w:proofErr w:type="spellEnd"/>
            <w:r w:rsidR="00A2713D"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957F5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Организация работы и осуществление </w:t>
            </w:r>
            <w:r w:rsidR="00D01BDF">
              <w:rPr>
                <w:rFonts w:eastAsia="Calibri"/>
              </w:rPr>
              <w:t>мониторинг</w:t>
            </w:r>
            <w:r w:rsidR="00AA79EB">
              <w:rPr>
                <w:rFonts w:eastAsia="Calibri"/>
              </w:rPr>
              <w:t>а исполнения в 2017</w:t>
            </w:r>
            <w:r w:rsidRPr="00910A17">
              <w:rPr>
                <w:rFonts w:eastAsia="Calibri"/>
              </w:rPr>
              <w:t xml:space="preserve"> году майских Указов Президента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Наличие информации об осуществлении мер по реализации задач, определенных </w:t>
            </w:r>
            <w:r w:rsidRPr="00910A17">
              <w:rPr>
                <w:rFonts w:eastAsia="Calibri"/>
              </w:rPr>
              <w:lastRenderedPageBreak/>
              <w:t>майскими Указами Президента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Информация об исполнении Указов Президента Российской Федерации </w:t>
            </w:r>
            <w:r w:rsidR="00B42931" w:rsidRPr="00910A17">
              <w:rPr>
                <w:rFonts w:eastAsia="Calibri"/>
              </w:rPr>
              <w:lastRenderedPageBreak/>
              <w:t>направляется по запросу в Правительство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Рассмотрение итогов оценки качества управления муниципальными финансами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92B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733F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Улучшение качественных показателей управления муниципальными финансами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Итоговый рейтинг:</w:t>
            </w:r>
            <w:r w:rsidR="009D6ACC">
              <w:rPr>
                <w:rFonts w:eastAsia="Calibri"/>
              </w:rPr>
              <w:t xml:space="preserve">    за 2016 год -1</w:t>
            </w:r>
            <w:r w:rsidR="00787FC0">
              <w:rPr>
                <w:rFonts w:eastAsia="Calibri"/>
              </w:rPr>
              <w:t>3</w:t>
            </w:r>
            <w:r w:rsidR="00AD2BC8" w:rsidRPr="00910A17">
              <w:rPr>
                <w:rFonts w:eastAsia="Calibri"/>
              </w:rPr>
              <w:t xml:space="preserve"> место;</w:t>
            </w:r>
          </w:p>
          <w:p w:rsidR="0052304F" w:rsidRPr="00910A17" w:rsidRDefault="009D6ACC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 полугодие 2017 – 28</w:t>
            </w:r>
            <w:r w:rsidR="0052304F" w:rsidRPr="00910A17">
              <w:rPr>
                <w:rFonts w:eastAsia="Calibri"/>
              </w:rPr>
              <w:t xml:space="preserve"> место</w:t>
            </w:r>
            <w:r w:rsidR="00AD2BC8" w:rsidRPr="00910A17">
              <w:rPr>
                <w:rFonts w:eastAsia="Calibri"/>
              </w:rPr>
              <w:t>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9 мес.201</w:t>
            </w:r>
            <w:r w:rsidR="009D6ACC">
              <w:rPr>
                <w:rFonts w:eastAsia="Calibri"/>
              </w:rPr>
              <w:t>7г. – 2</w:t>
            </w:r>
            <w:r w:rsidR="00787FC0">
              <w:rPr>
                <w:rFonts w:eastAsia="Calibri"/>
              </w:rPr>
              <w:t>7</w:t>
            </w:r>
            <w:r w:rsidR="0052304F" w:rsidRPr="00910A17">
              <w:rPr>
                <w:rFonts w:eastAsia="Calibri"/>
              </w:rPr>
              <w:t xml:space="preserve"> место</w:t>
            </w:r>
          </w:p>
          <w:p w:rsidR="0052304F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Из 48 территорий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A" w:rsidRPr="004F49F6" w:rsidRDefault="009A503A" w:rsidP="00256A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</w:t>
            </w:r>
            <w:r w:rsidR="009907A1" w:rsidRPr="00910A17">
              <w:rPr>
                <w:rFonts w:eastAsia="Calibri"/>
              </w:rPr>
              <w:t>ка отчетов</w:t>
            </w:r>
            <w:r w:rsidRPr="00910A17">
              <w:rPr>
                <w:rFonts w:eastAsia="Calibri"/>
              </w:rPr>
              <w:t xml:space="preserve"> в рамках Согла</w:t>
            </w:r>
            <w:r w:rsidR="009D6ACC">
              <w:rPr>
                <w:rFonts w:eastAsia="Calibri"/>
              </w:rPr>
              <w:t xml:space="preserve">шения </w:t>
            </w:r>
            <w:r w:rsidR="00B17ABD">
              <w:rPr>
                <w:rFonts w:eastAsia="Calibri"/>
              </w:rPr>
              <w:t xml:space="preserve"> о взаимодействии </w:t>
            </w:r>
            <w:r w:rsidR="009D6ACC">
              <w:rPr>
                <w:rFonts w:eastAsia="Calibri"/>
              </w:rPr>
              <w:t>с Министерством финансов П</w:t>
            </w:r>
            <w:r w:rsidRPr="00910A17">
              <w:rPr>
                <w:rFonts w:eastAsia="Calibri"/>
              </w:rPr>
              <w:t xml:space="preserve">ермского края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E74390" w:rsidRPr="00910A17" w:rsidRDefault="00E74390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Мониторинг соблюдения ограничений, установленных Бюджетным кодексом РФ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Осуществляется </w:t>
            </w:r>
            <w:proofErr w:type="gramStart"/>
            <w:r w:rsidRPr="00910A17">
              <w:rPr>
                <w:rFonts w:eastAsia="Calibri"/>
              </w:rPr>
              <w:t>контроль за</w:t>
            </w:r>
            <w:proofErr w:type="gramEnd"/>
            <w:r w:rsidRPr="00910A17">
              <w:rPr>
                <w:rFonts w:eastAsia="Calibri"/>
              </w:rPr>
              <w:t xml:space="preserve"> снижением задолженности в бюджеты всех уровней, за принятием и исполнением расходных полномочий, не отнесенных к полномочиям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Санкционирование оплаты денежных обязательств, обслуживание и ведение лицевых счетов органов местного самоуправления, казённых, бюджетных и автономных учреждений, а также лицевых счетов исполнительных органов государственной власти, </w:t>
            </w:r>
            <w:proofErr w:type="spellStart"/>
            <w:r>
              <w:rPr>
                <w:rFonts w:eastAsia="Calibri"/>
              </w:rPr>
              <w:t>госучрежлдений</w:t>
            </w:r>
            <w:proofErr w:type="spellEnd"/>
            <w:r>
              <w:rPr>
                <w:rFonts w:eastAsia="Calibri"/>
              </w:rPr>
              <w:t xml:space="preserve"> по переданным полномочиям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внутреннего муниципального финансового контроля беспрерывного процесса исполнения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5E2AB6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</w:t>
            </w: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исполнением расходной части </w:t>
            </w:r>
            <w:proofErr w:type="spellStart"/>
            <w:r>
              <w:rPr>
                <w:rFonts w:eastAsia="Calibri"/>
              </w:rPr>
              <w:t>бюджта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A25C1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постановления об утверждении </w:t>
            </w:r>
            <w:r w:rsidRPr="00910A17">
              <w:rPr>
                <w:rFonts w:eastAsia="Calibri"/>
              </w:rPr>
              <w:lastRenderedPageBreak/>
              <w:t>порядка работы над проектом бюджета на очередной финансовый год и плановый период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Князева Н.В.</w:t>
            </w:r>
          </w:p>
          <w:p w:rsidR="00887834" w:rsidRPr="00910A17" w:rsidRDefault="00887834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Разработка и </w:t>
            </w:r>
            <w:r w:rsidRPr="00910A17">
              <w:rPr>
                <w:rFonts w:eastAsia="Calibri"/>
              </w:rPr>
              <w:lastRenderedPageBreak/>
              <w:t xml:space="preserve">внесение в </w:t>
            </w:r>
            <w:proofErr w:type="spellStart"/>
            <w:r w:rsidRPr="00910A17">
              <w:rPr>
                <w:rFonts w:eastAsia="Calibri"/>
              </w:rPr>
              <w:t>Губахинскую</w:t>
            </w:r>
            <w:proofErr w:type="spellEnd"/>
            <w:r w:rsidRPr="00910A17">
              <w:rPr>
                <w:rFonts w:eastAsia="Calibri"/>
              </w:rPr>
              <w:t xml:space="preserve"> </w:t>
            </w:r>
            <w:proofErr w:type="gramStart"/>
            <w:r w:rsidRPr="00910A17">
              <w:rPr>
                <w:rFonts w:eastAsia="Calibri"/>
              </w:rPr>
              <w:t>городскую</w:t>
            </w:r>
            <w:proofErr w:type="gramEnd"/>
            <w:r w:rsidRPr="00910A17">
              <w:rPr>
                <w:rFonts w:eastAsia="Calibri"/>
              </w:rPr>
              <w:t xml:space="preserve"> Думы в установленные сроки и соответствующего требованиям бюджетного законодательства проекта решения о бюджете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B23A2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соответствии с </w:t>
            </w:r>
            <w:r w:rsidRPr="00910A17">
              <w:rPr>
                <w:rFonts w:eastAsia="Calibri"/>
              </w:rPr>
              <w:lastRenderedPageBreak/>
              <w:t xml:space="preserve">постановлением администрации </w:t>
            </w:r>
            <w:proofErr w:type="spellStart"/>
            <w:r w:rsidRPr="00910A17">
              <w:rPr>
                <w:rFonts w:eastAsia="Calibri"/>
              </w:rPr>
              <w:t>г</w:t>
            </w:r>
            <w:proofErr w:type="gramStart"/>
            <w:r w:rsidRPr="00910A17">
              <w:rPr>
                <w:rFonts w:eastAsia="Calibri"/>
              </w:rPr>
              <w:t>.Г</w:t>
            </w:r>
            <w:proofErr w:type="gramEnd"/>
            <w:r w:rsidRPr="00910A17">
              <w:rPr>
                <w:rFonts w:eastAsia="Calibri"/>
              </w:rPr>
              <w:t>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>28.04.2017 № 501</w:t>
            </w:r>
            <w:r w:rsidRPr="00910A17">
              <w:rPr>
                <w:rFonts w:eastAsia="Calibri"/>
              </w:rPr>
              <w:t xml:space="preserve"> «О порядке составления проекта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</w:t>
            </w:r>
            <w:r>
              <w:rPr>
                <w:rFonts w:eastAsia="Calibri"/>
              </w:rPr>
              <w:t>на 2017 год и на плановый период 2018- 2019</w:t>
            </w:r>
            <w:r w:rsidRPr="00910A17">
              <w:rPr>
                <w:rFonts w:eastAsia="Calibri"/>
              </w:rPr>
              <w:t xml:space="preserve"> годов» организована работа</w:t>
            </w:r>
            <w:r>
              <w:rPr>
                <w:rFonts w:eastAsia="Calibri"/>
              </w:rPr>
              <w:t xml:space="preserve"> по формированию бюджета на 2017-2019</w:t>
            </w:r>
            <w:r w:rsidRPr="00910A17">
              <w:rPr>
                <w:rFonts w:eastAsia="Calibri"/>
              </w:rPr>
              <w:t xml:space="preserve"> годы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FD54C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D54CA"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EE110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Проведение аукциона в электронной форме на привлечение банковского кредита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562D62">
            <w:pPr>
              <w:rPr>
                <w:rFonts w:eastAsia="Calibri"/>
              </w:rPr>
            </w:pPr>
            <w:proofErr w:type="spellStart"/>
            <w:r w:rsidRPr="00910A17">
              <w:rPr>
                <w:rFonts w:eastAsia="Calibri"/>
              </w:rPr>
              <w:t>Гюльвердиева</w:t>
            </w:r>
            <w:proofErr w:type="spellEnd"/>
            <w:r w:rsidRPr="00910A17">
              <w:rPr>
                <w:rFonts w:eastAsia="Calibri"/>
              </w:rPr>
              <w:t xml:space="preserve"> Т.В.</w:t>
            </w:r>
          </w:p>
          <w:p w:rsidR="00887834" w:rsidRPr="00910A17" w:rsidRDefault="0088783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целях финансирования дефицита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C2422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 основании приказа от </w:t>
            </w:r>
            <w:r>
              <w:rPr>
                <w:rFonts w:eastAsia="Calibri"/>
              </w:rPr>
              <w:t>22.05.2017  № 21/1</w:t>
            </w:r>
            <w:r w:rsidRPr="00910A17">
              <w:rPr>
                <w:rFonts w:eastAsia="Calibri"/>
              </w:rPr>
              <w:t xml:space="preserve"> «О проведен</w:t>
            </w:r>
            <w:proofErr w:type="gramStart"/>
            <w:r w:rsidRPr="00910A17">
              <w:rPr>
                <w:rFonts w:eastAsia="Calibri"/>
              </w:rPr>
              <w:t>ии ау</w:t>
            </w:r>
            <w:proofErr w:type="gramEnd"/>
            <w:r w:rsidRPr="00910A17">
              <w:rPr>
                <w:rFonts w:eastAsia="Calibri"/>
              </w:rPr>
              <w:t>кциона в электронной форме на привлечение банковского кредита» проведен аукцион в электронной форме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54CA"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Составление и представление в Министерство финансов Пермского края отчетности об исполнении бюджета городского округа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-за декабрь 2016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2016</w:t>
            </w:r>
            <w:r w:rsidRPr="00910A17">
              <w:rPr>
                <w:rFonts w:eastAsia="Calibri"/>
              </w:rPr>
              <w:t>год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январь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февраль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апрель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май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за 2 квартал 20167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 за </w:t>
            </w:r>
            <w:r>
              <w:rPr>
                <w:rFonts w:eastAsia="Calibri"/>
              </w:rPr>
              <w:t>июль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август</w:t>
            </w:r>
            <w:r>
              <w:rPr>
                <w:rFonts w:eastAsia="Calibri"/>
              </w:rPr>
              <w:t xml:space="preserve">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9 месяцев 2017 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октябрь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ноябрь 2017 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887834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A2304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Пермского края  представлена отчетность об исполнении бюджета городского округа, полностью соответствующая требованиям федерального и регионального </w:t>
            </w:r>
            <w:r w:rsidRPr="00910A17">
              <w:rPr>
                <w:rFonts w:eastAsia="Calibri"/>
              </w:rPr>
              <w:lastRenderedPageBreak/>
              <w:t>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Составление и представление в Министерство финансов Пермского края сводной бухгалтерской отчетности  государственных (муниципальных) бюджетных и автономных учреждений городского округа: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2016</w:t>
            </w:r>
            <w:r w:rsidRPr="00910A17">
              <w:rPr>
                <w:rFonts w:eastAsia="Calibri"/>
              </w:rPr>
              <w:t xml:space="preserve"> год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2017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-за 2 квартал </w:t>
            </w:r>
            <w:r>
              <w:rPr>
                <w:rFonts w:eastAsia="Calibri"/>
              </w:rPr>
              <w:t xml:space="preserve">2017 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3 квартал 2017</w:t>
            </w:r>
            <w:r w:rsidRPr="00910A17">
              <w:rPr>
                <w:rFonts w:eastAsia="Calibri"/>
              </w:rPr>
              <w:t xml:space="preserve">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887834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BF7D7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Министерство финансов Пермского края представлена сводная бухгалтерская отчетность  государственных (муниципальных) бюджетных и автономных учреждений  городского округа,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562D62">
            <w:r>
              <w:t>15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контроля, предусмотренного частью 5 статьи  99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FB0F0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контроля в сфере закупок в пределах полномочий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E669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контроль объемов финансового обеспечения, контроль идентификационных  кодов закупок  в размещаемых на сайте </w:t>
            </w:r>
            <w:proofErr w:type="spellStart"/>
            <w:r>
              <w:rPr>
                <w:rFonts w:eastAsia="Calibri"/>
              </w:rPr>
              <w:lastRenderedPageBreak/>
              <w:t>госзакупок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планах-закупок</w:t>
            </w:r>
            <w:proofErr w:type="spellEnd"/>
            <w:proofErr w:type="gram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планах-графиков</w:t>
            </w:r>
            <w:proofErr w:type="spellEnd"/>
            <w:r>
              <w:rPr>
                <w:rFonts w:eastAsia="Calibri"/>
              </w:rPr>
              <w:t>, извещениях, протоколах, реестре контрактов муниципальных заказчиков</w:t>
            </w:r>
            <w:r w:rsidR="00E669D8">
              <w:rPr>
                <w:rFonts w:eastAsia="Calibri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562D62"/>
        </w:tc>
      </w:tr>
    </w:tbl>
    <w:p w:rsidR="009A503A" w:rsidRPr="00910A17" w:rsidRDefault="009A503A" w:rsidP="009A503A"/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425"/>
        <w:gridCol w:w="1906"/>
        <w:gridCol w:w="1906"/>
        <w:gridCol w:w="3927"/>
        <w:gridCol w:w="1963"/>
      </w:tblGrid>
      <w:tr w:rsidR="004A49F0" w:rsidRPr="00910A17" w:rsidTr="00F563C8">
        <w:tc>
          <w:tcPr>
            <w:tcW w:w="1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7231B" w:rsidP="00F563C8">
            <w:pPr>
              <w:spacing w:line="240" w:lineRule="exact"/>
              <w:jc w:val="center"/>
              <w:rPr>
                <w:rFonts w:eastAsia="Calibri"/>
              </w:rPr>
            </w:pPr>
            <w:r w:rsidRPr="00910A17">
              <w:rPr>
                <w:rFonts w:eastAsia="Calibri"/>
              </w:rPr>
              <w:t>Нормотворческая деятельность</w:t>
            </w:r>
          </w:p>
          <w:p w:rsidR="0027231B" w:rsidRPr="00910A17" w:rsidRDefault="0027231B" w:rsidP="00F563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10A17">
              <w:rPr>
                <w:rFonts w:eastAsia="Calibri"/>
              </w:rPr>
              <w:t>п</w:t>
            </w:r>
            <w:proofErr w:type="spellEnd"/>
            <w:proofErr w:type="gramEnd"/>
            <w:r w:rsidRPr="00910A17">
              <w:rPr>
                <w:rFonts w:eastAsia="Calibri"/>
              </w:rPr>
              <w:t>/</w:t>
            </w:r>
            <w:proofErr w:type="spellStart"/>
            <w:r w:rsidRPr="00910A1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Наименование задач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Ожидаемый количественный показатель</w:t>
            </w:r>
            <w:r w:rsidRPr="00910A17">
              <w:rPr>
                <w:rFonts w:eastAsia="Calibri"/>
              </w:rPr>
              <w:br/>
              <w:t>(годовой)**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Реквизиты НПА***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Примечание</w:t>
            </w: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310D5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проектов решений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о внесении поправок в бюджет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CC0F95">
              <w:rPr>
                <w:rFonts w:eastAsia="Calibri"/>
                <w:lang w:eastAsia="en-US"/>
              </w:rPr>
              <w:t>нского</w:t>
            </w:r>
            <w:proofErr w:type="spellEnd"/>
            <w:r w:rsidR="00CC0F95">
              <w:rPr>
                <w:rFonts w:eastAsia="Calibri"/>
                <w:lang w:eastAsia="en-US"/>
              </w:rPr>
              <w:t xml:space="preserve"> городского округа на 2017-2019</w:t>
            </w:r>
            <w:r w:rsidRPr="00910A1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310D5B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310D5B" w:rsidRPr="007053D5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C0F95">
              <w:rPr>
                <w:rFonts w:eastAsia="Calibri"/>
                <w:lang w:eastAsia="en-US"/>
              </w:rPr>
              <w:t>16.02.2017 № 4</w:t>
            </w:r>
            <w:r w:rsidR="00691D75" w:rsidRPr="007053D5">
              <w:rPr>
                <w:rFonts w:eastAsia="Calibri"/>
                <w:lang w:eastAsia="en-US"/>
              </w:rPr>
              <w:t>10</w:t>
            </w:r>
            <w:r w:rsidR="00310D5B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24.03.2017 № 417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27.04.2017 № 428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25.05.2017 № 435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21.06.2017 № 441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13.07.2017</w:t>
            </w:r>
            <w:r w:rsidR="00691D75" w:rsidRPr="007053D5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446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3418E6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C0F95">
              <w:rPr>
                <w:rFonts w:eastAsia="Calibri"/>
                <w:lang w:eastAsia="en-US"/>
              </w:rPr>
              <w:t>24.08.2017 № 450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07.09.2017 № 458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28.09.2017 № 3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E4B59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C0F95">
              <w:rPr>
                <w:rFonts w:eastAsia="Calibri"/>
                <w:lang w:eastAsia="en-US"/>
              </w:rPr>
              <w:t>26.10.2017 № 13</w:t>
            </w:r>
            <w:r w:rsidR="0078702A" w:rsidRPr="007053D5">
              <w:rPr>
                <w:rFonts w:eastAsia="Calibri"/>
                <w:lang w:eastAsia="en-US"/>
              </w:rPr>
              <w:t>;</w:t>
            </w:r>
          </w:p>
          <w:p w:rsidR="0078702A" w:rsidRDefault="00F72152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>от 23.1</w:t>
            </w:r>
            <w:r w:rsidR="00CC0F95">
              <w:rPr>
                <w:rFonts w:eastAsia="Calibri"/>
                <w:lang w:eastAsia="en-US"/>
              </w:rPr>
              <w:t>1.2017 № 18;</w:t>
            </w:r>
          </w:p>
          <w:p w:rsidR="00CC0F9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08.12.2017 № 28;</w:t>
            </w:r>
          </w:p>
          <w:p w:rsidR="00CC0F95" w:rsidRPr="007053D5" w:rsidRDefault="00CC0F95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21.12.2017 № 30.</w:t>
            </w:r>
          </w:p>
          <w:p w:rsidR="00310D5B" w:rsidRPr="007053D5" w:rsidRDefault="00310D5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</w:t>
            </w:r>
            <w:r w:rsidR="009E4B59" w:rsidRPr="00910A17">
              <w:rPr>
                <w:rFonts w:eastAsia="Calibri"/>
                <w:lang w:eastAsia="en-US"/>
              </w:rPr>
              <w:t xml:space="preserve"> проект</w:t>
            </w:r>
            <w:r w:rsidRPr="00910A17">
              <w:rPr>
                <w:rFonts w:eastAsia="Calibri"/>
                <w:lang w:eastAsia="en-US"/>
              </w:rPr>
              <w:t xml:space="preserve">а </w:t>
            </w:r>
            <w:r w:rsidR="009E4B59" w:rsidRPr="00910A17">
              <w:rPr>
                <w:rFonts w:eastAsia="Calibri"/>
                <w:lang w:eastAsia="en-US"/>
              </w:rPr>
              <w:t xml:space="preserve"> решения </w:t>
            </w:r>
            <w:proofErr w:type="spellStart"/>
            <w:r w:rsidR="009E4B59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E4B59" w:rsidRPr="00910A17">
              <w:rPr>
                <w:rFonts w:eastAsia="Calibri"/>
                <w:lang w:eastAsia="en-US"/>
              </w:rPr>
              <w:t xml:space="preserve"> городской Думы  «Об утверждении отчета об исполнении бюджета городско</w:t>
            </w:r>
            <w:r w:rsidR="00CC0F95">
              <w:rPr>
                <w:rFonts w:eastAsia="Calibri"/>
                <w:lang w:eastAsia="en-US"/>
              </w:rPr>
              <w:t xml:space="preserve">го округа «Город </w:t>
            </w:r>
            <w:proofErr w:type="spellStart"/>
            <w:r w:rsidR="00CC0F95">
              <w:rPr>
                <w:rFonts w:eastAsia="Calibri"/>
                <w:lang w:eastAsia="en-US"/>
              </w:rPr>
              <w:lastRenderedPageBreak/>
              <w:t>Губаха</w:t>
            </w:r>
            <w:proofErr w:type="spellEnd"/>
            <w:r w:rsidR="00CC0F95">
              <w:rPr>
                <w:rFonts w:eastAsia="Calibri"/>
                <w:lang w:eastAsia="en-US"/>
              </w:rPr>
              <w:t>» за 2016</w:t>
            </w:r>
            <w:r w:rsidR="009E4B59" w:rsidRPr="00910A1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9E4B59" w:rsidP="0078702A">
            <w:pPr>
              <w:jc w:val="both"/>
            </w:pPr>
            <w:r w:rsidRPr="007053D5">
              <w:t xml:space="preserve">Решение </w:t>
            </w:r>
            <w:proofErr w:type="spellStart"/>
            <w:r w:rsidRPr="007053D5">
              <w:t>Губахинс</w:t>
            </w:r>
            <w:r w:rsidR="00CC0F95">
              <w:t>кой</w:t>
            </w:r>
            <w:proofErr w:type="spellEnd"/>
            <w:r w:rsidR="00CC0F95">
              <w:t xml:space="preserve"> городской Думы от 25.05.2017 № 434</w:t>
            </w:r>
            <w:r w:rsidRPr="007053D5">
              <w:t xml:space="preserve"> </w:t>
            </w:r>
            <w:r w:rsidR="00963B8A" w:rsidRPr="007053D5">
              <w:rPr>
                <w:rFonts w:eastAsia="Calibri"/>
              </w:rPr>
              <w:t>«Об утверждении отчета об исполнении бюджета городско</w:t>
            </w:r>
            <w:r w:rsidR="0078702A" w:rsidRPr="007053D5">
              <w:rPr>
                <w:rFonts w:eastAsia="Calibri"/>
              </w:rPr>
              <w:t xml:space="preserve">го округа «Город </w:t>
            </w:r>
            <w:proofErr w:type="spellStart"/>
            <w:r w:rsidR="0078702A" w:rsidRPr="007053D5">
              <w:rPr>
                <w:rFonts w:eastAsia="Calibri"/>
              </w:rPr>
              <w:lastRenderedPageBreak/>
              <w:t>Гу</w:t>
            </w:r>
            <w:r w:rsidR="00CC0F95">
              <w:rPr>
                <w:rFonts w:eastAsia="Calibri"/>
              </w:rPr>
              <w:t>баха</w:t>
            </w:r>
            <w:proofErr w:type="spellEnd"/>
            <w:r w:rsidR="00CC0F95">
              <w:rPr>
                <w:rFonts w:eastAsia="Calibri"/>
              </w:rPr>
              <w:t>» за 2016</w:t>
            </w:r>
            <w:r w:rsidR="00963B8A" w:rsidRPr="007053D5">
              <w:rPr>
                <w:rFonts w:eastAsia="Calibri"/>
              </w:rPr>
              <w:t xml:space="preserve"> год</w:t>
            </w:r>
            <w:r w:rsidR="00CC0F9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 w:rsidP="00CC0F95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проекта 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«О бюджете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</w:t>
            </w:r>
            <w:r w:rsidR="00CC0F95">
              <w:rPr>
                <w:rFonts w:eastAsia="Calibri"/>
                <w:lang w:eastAsia="en-US"/>
              </w:rPr>
              <w:t>округа на 2018</w:t>
            </w:r>
            <w:r w:rsidR="00605017">
              <w:rPr>
                <w:rFonts w:eastAsia="Calibri"/>
                <w:lang w:eastAsia="en-US"/>
              </w:rPr>
              <w:t xml:space="preserve"> год и на плановый период 201</w:t>
            </w:r>
            <w:r w:rsidR="00CC0F95">
              <w:rPr>
                <w:rFonts w:eastAsia="Calibri"/>
                <w:lang w:eastAsia="en-US"/>
              </w:rPr>
              <w:t>9 и 2020</w:t>
            </w:r>
            <w:r w:rsidRPr="00910A17">
              <w:rPr>
                <w:rFonts w:eastAsia="Calibri"/>
                <w:lang w:eastAsia="en-US"/>
              </w:rPr>
              <w:t xml:space="preserve"> годов» </w:t>
            </w:r>
            <w:r w:rsidR="00E6698C" w:rsidRPr="00910A17">
              <w:rPr>
                <w:rFonts w:eastAsia="Calibri"/>
                <w:lang w:eastAsia="en-US"/>
              </w:rPr>
              <w:t xml:space="preserve"> в двух чтениях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D0" w:rsidRPr="007053D5" w:rsidRDefault="003465D0" w:rsidP="005A175E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6698C" w:rsidRPr="007053D5">
              <w:rPr>
                <w:rFonts w:eastAsia="Calibri"/>
                <w:lang w:eastAsia="en-US"/>
              </w:rPr>
              <w:t xml:space="preserve"> «О бюджете</w:t>
            </w:r>
            <w:r w:rsidR="005A175E"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A175E" w:rsidRPr="007053D5">
              <w:rPr>
                <w:rFonts w:eastAsia="Calibri"/>
                <w:lang w:eastAsia="en-US"/>
              </w:rPr>
              <w:t>Губахи</w:t>
            </w:r>
            <w:r w:rsidR="00E6698C" w:rsidRPr="007053D5">
              <w:rPr>
                <w:rFonts w:eastAsia="Calibri"/>
                <w:lang w:eastAsia="en-US"/>
              </w:rPr>
              <w:t>нского</w:t>
            </w:r>
            <w:proofErr w:type="spellEnd"/>
            <w:r w:rsidR="00CC0F95">
              <w:rPr>
                <w:rFonts w:eastAsia="Calibri"/>
                <w:lang w:eastAsia="en-US"/>
              </w:rPr>
              <w:t xml:space="preserve"> городского округа на 2018 год и на плановый период 2019 и 2020</w:t>
            </w:r>
            <w:r w:rsidR="005A175E" w:rsidRPr="007053D5">
              <w:rPr>
                <w:rFonts w:eastAsia="Calibri"/>
                <w:lang w:eastAsia="en-US"/>
              </w:rPr>
              <w:t xml:space="preserve"> годов»</w:t>
            </w:r>
            <w:r w:rsidRPr="007053D5">
              <w:rPr>
                <w:rFonts w:eastAsia="Calibri"/>
                <w:lang w:eastAsia="en-US"/>
              </w:rPr>
              <w:t>:</w:t>
            </w:r>
          </w:p>
          <w:p w:rsidR="003465D0" w:rsidRPr="007053D5" w:rsidRDefault="00CC0F95" w:rsidP="005A1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08.12.2017 № 29</w:t>
            </w:r>
            <w:r w:rsidR="003465D0" w:rsidRPr="007053D5">
              <w:rPr>
                <w:rFonts w:eastAsia="Calibri"/>
                <w:lang w:eastAsia="en-US"/>
              </w:rPr>
              <w:t xml:space="preserve"> (первое чтение)</w:t>
            </w:r>
            <w:r w:rsidR="005A175E" w:rsidRPr="007053D5">
              <w:rPr>
                <w:rFonts w:eastAsia="Calibri"/>
                <w:lang w:eastAsia="en-US"/>
              </w:rPr>
              <w:t>;</w:t>
            </w:r>
          </w:p>
          <w:p w:rsidR="005A175E" w:rsidRPr="007053D5" w:rsidRDefault="005A175E" w:rsidP="003B11B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C0F95">
              <w:rPr>
                <w:rFonts w:eastAsia="Calibri"/>
                <w:lang w:eastAsia="en-US"/>
              </w:rPr>
              <w:t>21</w:t>
            </w:r>
            <w:r w:rsidR="003B11BF" w:rsidRPr="007053D5">
              <w:rPr>
                <w:rFonts w:eastAsia="Calibri"/>
                <w:lang w:eastAsia="en-US"/>
              </w:rPr>
              <w:t>.12.201</w:t>
            </w:r>
            <w:r w:rsidR="00CC0F95">
              <w:rPr>
                <w:rFonts w:eastAsia="Calibri"/>
                <w:lang w:eastAsia="en-US"/>
              </w:rPr>
              <w:t>7 № 31</w:t>
            </w:r>
            <w:r w:rsidR="001D6A94" w:rsidRPr="007053D5">
              <w:rPr>
                <w:rFonts w:eastAsia="Calibri"/>
                <w:lang w:eastAsia="en-US"/>
              </w:rPr>
              <w:t xml:space="preserve"> (второе чтение)</w:t>
            </w:r>
            <w:r w:rsidR="00CC0F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5A175E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121B9C" w:rsidRDefault="00D21153" w:rsidP="00B575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НПА по Положению о Финансовом управлении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8" w:rsidRPr="007053D5" w:rsidRDefault="00D21153" w:rsidP="00121B9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  <w:r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DE28F6">
              <w:rPr>
                <w:rFonts w:eastAsia="Calibri"/>
                <w:lang w:eastAsia="en-US"/>
              </w:rPr>
              <w:t xml:space="preserve">16.02.2017 №411 « О внесении изменений в Положение о Финансовом управлении администрации городского округа «Город </w:t>
            </w:r>
            <w:proofErr w:type="spellStart"/>
            <w:r w:rsidR="00DE28F6">
              <w:rPr>
                <w:rFonts w:eastAsia="Calibri"/>
                <w:lang w:eastAsia="en-US"/>
              </w:rPr>
              <w:t>Губаха</w:t>
            </w:r>
            <w:proofErr w:type="spellEnd"/>
            <w:r w:rsidR="00DE28F6">
              <w:rPr>
                <w:rFonts w:eastAsia="Calibri"/>
                <w:lang w:eastAsia="en-US"/>
              </w:rPr>
              <w:t xml:space="preserve">» Пермского края, утвержденное Решением </w:t>
            </w:r>
            <w:proofErr w:type="spellStart"/>
            <w:r w:rsidR="00DE28F6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DE28F6">
              <w:rPr>
                <w:rFonts w:eastAsia="Calibri"/>
                <w:lang w:eastAsia="en-US"/>
              </w:rPr>
              <w:t xml:space="preserve"> городской Думы ОТ 12.03.2015 №249 «Об учреждении  органов местной администрации»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391C16" w:rsidP="00967D2F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B20B71" w:rsidP="009A4E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в сфере закупок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2" w:rsidRPr="007053D5" w:rsidRDefault="003F7979" w:rsidP="00B20B7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от 23.05.2017 №24 « О</w:t>
            </w:r>
            <w:r w:rsidR="00B20B71">
              <w:rPr>
                <w:rFonts w:eastAsia="Calibri"/>
                <w:lang w:eastAsia="en-US"/>
              </w:rPr>
              <w:t xml:space="preserve"> порядке взаимодействия Финансового управления администрации городского округа «</w:t>
            </w:r>
            <w:r>
              <w:rPr>
                <w:rFonts w:eastAsia="Calibri"/>
                <w:lang w:eastAsia="en-US"/>
              </w:rPr>
              <w:t xml:space="preserve">Город </w:t>
            </w:r>
            <w:proofErr w:type="spellStart"/>
            <w:r>
              <w:rPr>
                <w:rFonts w:eastAsia="Calibri"/>
                <w:lang w:eastAsia="en-US"/>
              </w:rPr>
              <w:t>Губаха</w:t>
            </w:r>
            <w:proofErr w:type="spellEnd"/>
            <w:r>
              <w:rPr>
                <w:rFonts w:eastAsia="Calibri"/>
                <w:lang w:eastAsia="en-US"/>
              </w:rPr>
              <w:t>» Пермского края с субъектами контроля при осуществлении контроля, предусмотренного частью 5 статьи 99 Федерального закона «О контрактной системе в сфере закупок товаров, работ, услуг для  обеспечения</w:t>
            </w:r>
            <w:r w:rsidR="00D860B1">
              <w:rPr>
                <w:rFonts w:eastAsia="Calibri"/>
                <w:lang w:eastAsia="en-US"/>
              </w:rPr>
              <w:t xml:space="preserve"> государственных и муниципальных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6B2F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ведения бюджетной сметы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7C" w:rsidRPr="007053D5" w:rsidRDefault="006B2F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от 24.03.2017 №14 «Об утверждении Порядка составления, утверждения и ведения бюджетной сметы Финансового управления администрации городского округа «Город </w:t>
            </w:r>
            <w:proofErr w:type="spellStart"/>
            <w:r>
              <w:rPr>
                <w:rFonts w:eastAsia="Calibri"/>
                <w:lang w:eastAsia="en-US"/>
              </w:rPr>
              <w:t>Губаха</w:t>
            </w:r>
            <w:proofErr w:type="spellEnd"/>
            <w:r>
              <w:rPr>
                <w:rFonts w:eastAsia="Calibri"/>
                <w:lang w:eastAsia="en-US"/>
              </w:rPr>
              <w:t>» Пермского края</w:t>
            </w:r>
            <w:r w:rsidR="00B20B7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B040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НПА в области </w:t>
            </w:r>
            <w:proofErr w:type="spellStart"/>
            <w:r>
              <w:rPr>
                <w:rFonts w:eastAsia="Calibri"/>
                <w:lang w:eastAsia="en-US"/>
              </w:rPr>
              <w:t>налогооблажения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F4" w:rsidRPr="007053D5" w:rsidRDefault="00D21153" w:rsidP="00D2115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  <w:r w:rsidR="00B04041"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04041"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B04041" w:rsidRPr="007053D5">
              <w:rPr>
                <w:rFonts w:eastAsia="Calibri"/>
                <w:lang w:eastAsia="en-US"/>
              </w:rPr>
              <w:t xml:space="preserve"> городской Думы</w:t>
            </w:r>
            <w:r>
              <w:rPr>
                <w:rFonts w:eastAsia="Calibri"/>
                <w:lang w:eastAsia="en-US"/>
              </w:rPr>
              <w:t xml:space="preserve"> от 23.11.2017 №19 « Об установлении налога на имущество физических лиц на территории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округа»</w:t>
            </w:r>
            <w:r w:rsidRPr="007053D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177C66" w:rsidP="00967D2F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91B8B" w:rsidP="0058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проекта решения об отказе в согласовании замены дотации дополнительным нормативом отчислений от НДФЛ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68" w:rsidRPr="007053D5" w:rsidRDefault="00291B8B" w:rsidP="009D4E6F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Решение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D21153">
              <w:rPr>
                <w:rFonts w:eastAsia="Calibri"/>
                <w:lang w:eastAsia="en-US"/>
              </w:rPr>
              <w:t xml:space="preserve"> от 28.09.2017 № 4 </w:t>
            </w:r>
            <w:r w:rsidR="00A15701" w:rsidRPr="007053D5">
              <w:rPr>
                <w:rFonts w:eastAsia="Calibri"/>
                <w:lang w:eastAsia="en-US"/>
              </w:rPr>
              <w:t>«Об отказе в согласовании замены дотации на выравнивание</w:t>
            </w:r>
            <w:r w:rsidR="00D21153">
              <w:rPr>
                <w:rFonts w:eastAsia="Calibri"/>
                <w:lang w:eastAsia="en-US"/>
              </w:rPr>
              <w:t xml:space="preserve"> бюджетной обеспеченности в 2018-2020 годах</w:t>
            </w:r>
            <w:r w:rsidR="0072551E" w:rsidRPr="007053D5">
              <w:rPr>
                <w:rFonts w:eastAsia="Calibri"/>
                <w:lang w:eastAsia="en-US"/>
              </w:rPr>
              <w:t xml:space="preserve"> дополнительным нормативом отчислений в бюджет </w:t>
            </w:r>
            <w:proofErr w:type="spellStart"/>
            <w:r w:rsidR="0072551E"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72551E" w:rsidRPr="007053D5">
              <w:rPr>
                <w:rFonts w:eastAsia="Calibri"/>
                <w:lang w:eastAsia="en-US"/>
              </w:rPr>
              <w:t xml:space="preserve"> городского округа от налога на доходы физических лиц»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3B0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банковского кредита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0C6438" w:rsidP="00C968A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от 22.05.2017 №21</w:t>
            </w:r>
            <w:r w:rsidR="00841F21" w:rsidRPr="007053D5">
              <w:rPr>
                <w:rFonts w:eastAsia="Calibri"/>
                <w:lang w:eastAsia="en-US"/>
              </w:rPr>
              <w:t>/1 «О проведен</w:t>
            </w:r>
            <w:proofErr w:type="gramStart"/>
            <w:r w:rsidR="00841F21" w:rsidRPr="007053D5">
              <w:rPr>
                <w:rFonts w:eastAsia="Calibri"/>
                <w:lang w:eastAsia="en-US"/>
              </w:rPr>
              <w:t>ии ау</w:t>
            </w:r>
            <w:proofErr w:type="gramEnd"/>
            <w:r w:rsidR="00841F21" w:rsidRPr="007053D5">
              <w:rPr>
                <w:rFonts w:eastAsia="Calibri"/>
                <w:lang w:eastAsia="en-US"/>
              </w:rPr>
              <w:t>кциона в электронной форме для привлечения банковского кредита»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983B2B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D941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Кассовое обслуживание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05" w:rsidRDefault="006B2F66" w:rsidP="006B2F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24.03.2017 №15</w:t>
            </w:r>
            <w:r w:rsidR="0002245A" w:rsidRPr="007053D5">
              <w:rPr>
                <w:rFonts w:eastAsia="Calibri"/>
              </w:rPr>
              <w:t xml:space="preserve"> «О </w:t>
            </w:r>
            <w:r>
              <w:rPr>
                <w:rFonts w:eastAsia="Calibri"/>
              </w:rPr>
              <w:t xml:space="preserve"> признании утративших силу приказов начальника финансового управления»</w:t>
            </w:r>
            <w:r w:rsidR="00417794">
              <w:rPr>
                <w:rFonts w:eastAsia="Calibri"/>
              </w:rPr>
              <w:t>;</w:t>
            </w:r>
          </w:p>
          <w:p w:rsidR="00417794" w:rsidRPr="007053D5" w:rsidRDefault="00417794" w:rsidP="006B2F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23.05.2017 «О внесении изменений в приказ</w:t>
            </w:r>
            <w:r w:rsidR="000D7A7B">
              <w:rPr>
                <w:rFonts w:eastAsia="Calibri"/>
              </w:rPr>
              <w:t xml:space="preserve"> начальника финансового управления от 05.04.2017 №16 «О порядке открытия и ведения лицевых счетов для учета операций по исполнению </w:t>
            </w:r>
            <w:proofErr w:type="spellStart"/>
            <w:r w:rsidR="000D7A7B">
              <w:rPr>
                <w:rFonts w:eastAsia="Calibri"/>
              </w:rPr>
              <w:lastRenderedPageBreak/>
              <w:t>бюджетьа</w:t>
            </w:r>
            <w:proofErr w:type="spellEnd"/>
            <w:r w:rsidR="000D7A7B">
              <w:rPr>
                <w:rFonts w:eastAsia="Calibri"/>
              </w:rPr>
              <w:t xml:space="preserve"> </w:t>
            </w:r>
            <w:proofErr w:type="spellStart"/>
            <w:r w:rsidR="000D7A7B">
              <w:rPr>
                <w:rFonts w:eastAsia="Calibri"/>
              </w:rPr>
              <w:t>Губахинского</w:t>
            </w:r>
            <w:proofErr w:type="spellEnd"/>
            <w:r w:rsidR="000D7A7B">
              <w:rPr>
                <w:rFonts w:eastAsia="Calibri"/>
              </w:rPr>
              <w:t xml:space="preserve"> городского округа»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C23A9F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сроках предоставления годовой отчетности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C23A9F" w:rsidP="0053442B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7053D5">
              <w:rPr>
                <w:rFonts w:eastAsia="Calibri"/>
              </w:rPr>
              <w:t>г</w:t>
            </w:r>
            <w:proofErr w:type="gramStart"/>
            <w:r w:rsidRPr="007053D5">
              <w:rPr>
                <w:rFonts w:eastAsia="Calibri"/>
              </w:rPr>
              <w:t>.Г</w:t>
            </w:r>
            <w:proofErr w:type="gramEnd"/>
            <w:r w:rsidRPr="007053D5">
              <w:rPr>
                <w:rFonts w:eastAsia="Calibri"/>
              </w:rPr>
              <w:t>убахи</w:t>
            </w:r>
            <w:proofErr w:type="spellEnd"/>
            <w:r w:rsidRPr="007053D5">
              <w:rPr>
                <w:rFonts w:eastAsia="Calibri"/>
              </w:rPr>
              <w:t xml:space="preserve"> от </w:t>
            </w:r>
            <w:r w:rsidR="0053442B">
              <w:rPr>
                <w:rFonts w:eastAsia="Calibri"/>
              </w:rPr>
              <w:t>04.12.2017 № 1323</w:t>
            </w:r>
            <w:r w:rsidRPr="007053D5">
              <w:rPr>
                <w:rFonts w:eastAsia="Calibri"/>
              </w:rPr>
              <w:t xml:space="preserve"> «Об утверждении сроков предоставления </w:t>
            </w:r>
            <w:r w:rsidR="00E92B8D" w:rsidRPr="007053D5">
              <w:rPr>
                <w:rFonts w:eastAsia="Calibri"/>
              </w:rPr>
              <w:t>годовой отчетности</w:t>
            </w:r>
            <w:r w:rsidRPr="007053D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A35E93">
        <w:trPr>
          <w:trHeight w:val="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41F21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F17D9F" w:rsidP="00AA68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Вопросы работы в электронных системах и программных продуктах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F7F4C">
            <w:pPr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B7" w:rsidRPr="007053D5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Приказы:</w:t>
            </w:r>
          </w:p>
          <w:p w:rsidR="000721B6" w:rsidRPr="007053D5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от  </w:t>
            </w:r>
            <w:r w:rsidR="00FA4067">
              <w:rPr>
                <w:rFonts w:eastAsia="Calibri"/>
              </w:rPr>
              <w:t>11.01.2017 №4 « О назначении ответственного лица за создание и ведение номенклатурных папок в ИСЭД ПК»</w:t>
            </w:r>
            <w:r w:rsidRPr="007053D5">
              <w:rPr>
                <w:rFonts w:eastAsia="Calibri"/>
              </w:rPr>
              <w:t>;</w:t>
            </w:r>
          </w:p>
          <w:p w:rsidR="003709AD" w:rsidRDefault="00FE43B1" w:rsidP="008D13A7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</w:t>
            </w:r>
            <w:r w:rsidR="008D13A7">
              <w:rPr>
                <w:rFonts w:eastAsia="Calibri"/>
              </w:rPr>
              <w:t xml:space="preserve">от 28.11.2017 №36 « О назначении администратора Системы городского округа «Город </w:t>
            </w:r>
            <w:proofErr w:type="spellStart"/>
            <w:r w:rsidR="008D13A7">
              <w:rPr>
                <w:rFonts w:eastAsia="Calibri"/>
              </w:rPr>
              <w:t>Губаха</w:t>
            </w:r>
            <w:proofErr w:type="spellEnd"/>
            <w:r w:rsidR="008D13A7">
              <w:rPr>
                <w:rFonts w:eastAsia="Calibri"/>
              </w:rPr>
              <w:t>»</w:t>
            </w:r>
            <w:r w:rsidR="00716F0D">
              <w:rPr>
                <w:rFonts w:eastAsia="Calibri"/>
              </w:rPr>
              <w:t>;</w:t>
            </w:r>
          </w:p>
          <w:p w:rsidR="00716F0D" w:rsidRDefault="00A151DE" w:rsidP="008D13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16F0D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 xml:space="preserve">05.10.2017 №33 «О создании рабочей группы по реализации проекта по развитию системы «АЦК </w:t>
            </w:r>
            <w:proofErr w:type="gramStart"/>
            <w:r>
              <w:rPr>
                <w:rFonts w:eastAsia="Calibri"/>
              </w:rPr>
              <w:t>–Ф</w:t>
            </w:r>
            <w:proofErr w:type="gramEnd"/>
            <w:r>
              <w:rPr>
                <w:rFonts w:eastAsia="Calibri"/>
              </w:rPr>
              <w:t>инансы»;</w:t>
            </w:r>
          </w:p>
          <w:p w:rsidR="00A151DE" w:rsidRPr="007053D5" w:rsidRDefault="00A151DE" w:rsidP="00A151D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от 13.10.2017 №34 «Об утверждении Регламента взаимодействия пользователей региональной </w:t>
            </w:r>
            <w:proofErr w:type="spellStart"/>
            <w:r>
              <w:rPr>
                <w:rFonts w:eastAsia="Calibri"/>
              </w:rPr>
              <w:t>мнформационной</w:t>
            </w:r>
            <w:proofErr w:type="spellEnd"/>
            <w:r>
              <w:rPr>
                <w:rFonts w:eastAsia="Calibri"/>
              </w:rPr>
              <w:t xml:space="preserve"> системы мониторинга комплексного развития Пермского края в части сбора сведений по численности работников муниципальных учреждений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 и оплате их труда»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841F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84330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Администрирование доходов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84330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Приказы:</w:t>
            </w:r>
          </w:p>
          <w:p w:rsidR="00845F2E" w:rsidRPr="007053D5" w:rsidRDefault="00FA4067" w:rsidP="00562D62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09.01.2017</w:t>
            </w:r>
            <w:r w:rsidR="00845F2E" w:rsidRPr="007053D5">
              <w:rPr>
                <w:rFonts w:eastAsia="Calibri"/>
              </w:rPr>
              <w:t xml:space="preserve"> № 1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</w:t>
            </w:r>
            <w:r>
              <w:rPr>
                <w:rFonts w:eastAsia="Calibri"/>
              </w:rPr>
              <w:lastRenderedPageBreak/>
              <w:t xml:space="preserve">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="00845F2E" w:rsidRPr="007053D5">
              <w:rPr>
                <w:rFonts w:eastAsia="Calibri"/>
              </w:rPr>
              <w:t>»;</w:t>
            </w:r>
          </w:p>
          <w:p w:rsidR="00FA4067" w:rsidRPr="007053D5" w:rsidRDefault="00FA4067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16.01.2017 № 5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FA4067" w:rsidRPr="007053D5" w:rsidRDefault="00FA4067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17.01.2017 № 6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FA4067" w:rsidRPr="007053D5" w:rsidRDefault="00FA4067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19.01.2017 № 7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FA4067" w:rsidRPr="007053D5" w:rsidRDefault="00FA4067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20.01.2017 № 8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084AC1" w:rsidRPr="007053D5" w:rsidRDefault="00084AC1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27.01.2017 №11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084AC1" w:rsidRPr="007053D5" w:rsidRDefault="00084AC1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03.02.2017 №12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59487B" w:rsidRPr="007053D5" w:rsidRDefault="0059487B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081DCF">
              <w:rPr>
                <w:rFonts w:eastAsia="Calibri"/>
              </w:rPr>
              <w:t>2</w:t>
            </w:r>
            <w:r>
              <w:rPr>
                <w:rFonts w:eastAsia="Calibri"/>
              </w:rPr>
              <w:t>3.03.2017 №13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</w:t>
            </w:r>
            <w:r>
              <w:rPr>
                <w:rFonts w:eastAsia="Calibri"/>
              </w:rPr>
              <w:lastRenderedPageBreak/>
              <w:t xml:space="preserve">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081DCF" w:rsidRPr="007053D5" w:rsidRDefault="00081DCF" w:rsidP="00081DCF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03.04.2017 №16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417794" w:rsidRPr="007053D5" w:rsidRDefault="00417794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25.04.2017 №18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417794" w:rsidRPr="007053D5" w:rsidRDefault="00417794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05.05.2017 №19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417794" w:rsidRPr="007053D5" w:rsidRDefault="00417794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12.05.2017 №20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417794" w:rsidRPr="007053D5" w:rsidRDefault="00417794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17.05.2017 №21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854061" w:rsidRDefault="006E2688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01.06.2017 №26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</w:p>
          <w:p w:rsidR="00EB2CEC" w:rsidRDefault="00EB2CEC" w:rsidP="00EB2CEC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22.08.2017 №29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</w:t>
            </w:r>
            <w:r>
              <w:rPr>
                <w:rFonts w:eastAsia="Calibri"/>
              </w:rPr>
              <w:lastRenderedPageBreak/>
              <w:t xml:space="preserve">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»;</w:t>
            </w:r>
          </w:p>
          <w:p w:rsidR="00EB2CEC" w:rsidRDefault="00EB2CEC" w:rsidP="00EB2CEC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13.09.2017 №31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»;</w:t>
            </w:r>
          </w:p>
          <w:p w:rsidR="00EB2CEC" w:rsidRDefault="00EB2CEC" w:rsidP="00EB2CEC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03.10.2017 №32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»;</w:t>
            </w:r>
          </w:p>
          <w:p w:rsidR="00A151DE" w:rsidRDefault="00A151DE" w:rsidP="00A151DE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</w:t>
            </w:r>
            <w:r w:rsidR="00967D2F">
              <w:rPr>
                <w:rFonts w:eastAsia="Calibri"/>
              </w:rPr>
              <w:t>6.12.2017 №38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»;</w:t>
            </w:r>
          </w:p>
          <w:p w:rsidR="00EB2CEC" w:rsidRPr="007053D5" w:rsidRDefault="00EB2CEC" w:rsidP="00EB2CEC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967D2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5796A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Планирование расходов бюджета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B3208C">
              <w:rPr>
                <w:rFonts w:eastAsia="Calibri"/>
                <w:lang w:eastAsia="en-US"/>
              </w:rPr>
              <w:t>нского</w:t>
            </w:r>
            <w:proofErr w:type="spellEnd"/>
            <w:r w:rsidR="00B3208C">
              <w:rPr>
                <w:rFonts w:eastAsia="Calibri"/>
                <w:lang w:eastAsia="en-US"/>
              </w:rPr>
              <w:t xml:space="preserve"> городского округа на 2017-2019</w:t>
            </w:r>
            <w:r w:rsidRPr="00910A17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D5796A" w:rsidP="00B3208C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</w:t>
            </w:r>
            <w:r w:rsidR="00B3208C">
              <w:rPr>
                <w:rFonts w:eastAsia="Calibri"/>
              </w:rPr>
              <w:t>23.05.2017 №25</w:t>
            </w:r>
            <w:r w:rsidRPr="007053D5">
              <w:rPr>
                <w:rFonts w:eastAsia="Calibri"/>
              </w:rPr>
              <w:t xml:space="preserve"> «</w:t>
            </w:r>
            <w:r w:rsidR="00B3208C">
              <w:rPr>
                <w:rFonts w:eastAsia="Calibri"/>
              </w:rPr>
              <w:t xml:space="preserve">О внесении изменений в приказ начальника </w:t>
            </w:r>
            <w:proofErr w:type="spellStart"/>
            <w:r w:rsidR="00B3208C">
              <w:rPr>
                <w:rFonts w:eastAsia="Calibri"/>
              </w:rPr>
              <w:t>финуправления</w:t>
            </w:r>
            <w:proofErr w:type="spellEnd"/>
            <w:r w:rsidR="00B3208C">
              <w:rPr>
                <w:rFonts w:eastAsia="Calibri"/>
              </w:rPr>
              <w:t xml:space="preserve"> от 05.04.2016 №19 «О порядке исполнения бюджета </w:t>
            </w:r>
            <w:proofErr w:type="spellStart"/>
            <w:r w:rsidR="00B3208C">
              <w:rPr>
                <w:rFonts w:eastAsia="Calibri"/>
              </w:rPr>
              <w:t>Губахинского</w:t>
            </w:r>
            <w:proofErr w:type="spellEnd"/>
            <w:r w:rsidR="00B3208C">
              <w:rPr>
                <w:rFonts w:eastAsia="Calibri"/>
              </w:rPr>
              <w:t xml:space="preserve"> городского округа по расходам и источникам финансирования дефицита бюджета»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967D2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80AF3" w:rsidP="00D80AF3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Вопросы исполнения, ведения учета и хранения исполнительных документов</w:t>
            </w:r>
            <w:r w:rsidR="00D5796A" w:rsidRPr="00910A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FD" w:rsidRPr="007053D5" w:rsidRDefault="00FA4067" w:rsidP="00562D62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09.01.2017 №2</w:t>
            </w:r>
            <w:r w:rsidR="00AA25C7" w:rsidRPr="007053D5">
              <w:rPr>
                <w:rFonts w:eastAsia="Calibri"/>
              </w:rPr>
              <w:t xml:space="preserve"> «О создании экспертной комиссии по подготовке документов на архивное хранение</w:t>
            </w:r>
            <w:r w:rsidR="00242AC6" w:rsidRPr="007053D5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36AA5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967D2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3015C0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Реестр расходных обязательств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B1" w:rsidRPr="007053D5" w:rsidRDefault="003015C0" w:rsidP="003015C0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07.08.2017 №28</w:t>
            </w:r>
            <w:r w:rsidR="00B233BA" w:rsidRPr="007053D5">
              <w:rPr>
                <w:rFonts w:eastAsia="Calibri"/>
              </w:rPr>
              <w:t xml:space="preserve"> « О внесении изменений в </w:t>
            </w:r>
            <w:r>
              <w:rPr>
                <w:rFonts w:eastAsia="Calibri"/>
              </w:rPr>
              <w:t xml:space="preserve">приказ от 13.06.2013 №54 «Об утверждении методических рекомендаций по заполнению реестра расходных обязательств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967D2F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084AC1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ведения сводной бюджетной росписи</w:t>
            </w:r>
            <w:r w:rsidR="00417794">
              <w:rPr>
                <w:rFonts w:eastAsia="Calibri"/>
                <w:lang w:eastAsia="en-US"/>
              </w:rPr>
              <w:t xml:space="preserve"> и кассового плана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DF" w:rsidRDefault="00084AC1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24.01.2017 № 10</w:t>
            </w:r>
            <w:r w:rsidRPr="007053D5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 xml:space="preserve">О внесении изменений в Порядок составления и ведения сводной бюджетной росписи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округа, утвержденный приказом начальника финансового управления от 03.12.2014 №67</w:t>
            </w:r>
            <w:r w:rsidRPr="007053D5">
              <w:rPr>
                <w:rFonts w:eastAsia="Calibri"/>
              </w:rPr>
              <w:t>»</w:t>
            </w:r>
            <w:r w:rsidR="00417794">
              <w:rPr>
                <w:rFonts w:eastAsia="Calibri"/>
              </w:rPr>
              <w:t>;</w:t>
            </w:r>
          </w:p>
          <w:p w:rsidR="00417794" w:rsidRPr="007053D5" w:rsidRDefault="00417794" w:rsidP="00084AC1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F67B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967D2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D13A7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завершении 2017</w:t>
            </w:r>
            <w:r w:rsidR="00A72F1E" w:rsidRPr="00910A17">
              <w:rPr>
                <w:rFonts w:eastAsia="Calibri"/>
                <w:lang w:eastAsia="en-US"/>
              </w:rPr>
              <w:t xml:space="preserve"> финансового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D13A7" w:rsidP="00562D62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13.12.2017 № 39</w:t>
            </w:r>
            <w:r w:rsidR="00A72F1E" w:rsidRPr="007053D5">
              <w:rPr>
                <w:rFonts w:eastAsia="Calibri"/>
              </w:rPr>
              <w:t xml:space="preserve"> «О порядке завершения исполнения бюджета городск</w:t>
            </w:r>
            <w:r>
              <w:rPr>
                <w:rFonts w:eastAsia="Calibri"/>
              </w:rPr>
              <w:t xml:space="preserve">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 в 2017</w:t>
            </w:r>
            <w:r w:rsidR="00A72F1E" w:rsidRPr="007053D5">
              <w:rPr>
                <w:rFonts w:eastAsia="Calibri"/>
              </w:rPr>
              <w:t xml:space="preserve"> году»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967D2F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3D29FD" w:rsidP="00562D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санкционирования расходов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D1" w:rsidRDefault="00563158" w:rsidP="0059487B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Приказ от </w:t>
            </w:r>
            <w:r w:rsidR="0059487B">
              <w:rPr>
                <w:rFonts w:eastAsia="Calibri"/>
              </w:rPr>
              <w:t>24.01.2017 № 9</w:t>
            </w:r>
            <w:r w:rsidRPr="007053D5">
              <w:rPr>
                <w:rFonts w:eastAsia="Calibri"/>
              </w:rPr>
              <w:t xml:space="preserve"> «</w:t>
            </w:r>
            <w:r w:rsidR="0059487B">
              <w:rPr>
                <w:rFonts w:eastAsia="Calibri"/>
              </w:rPr>
              <w:t xml:space="preserve">Об утверждении </w:t>
            </w:r>
            <w:proofErr w:type="gramStart"/>
            <w:r w:rsidR="0059487B">
              <w:rPr>
                <w:rFonts w:eastAsia="Calibri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="0059487B">
              <w:rPr>
                <w:rFonts w:eastAsia="Calibri"/>
              </w:rPr>
              <w:t xml:space="preserve"> </w:t>
            </w:r>
            <w:proofErr w:type="spellStart"/>
            <w:r w:rsidR="0059487B">
              <w:rPr>
                <w:rFonts w:eastAsia="Calibri"/>
              </w:rPr>
              <w:t>Губахинского</w:t>
            </w:r>
            <w:proofErr w:type="spellEnd"/>
            <w:r w:rsidR="0059487B">
              <w:rPr>
                <w:rFonts w:eastAsia="Calibri"/>
              </w:rPr>
              <w:t xml:space="preserve"> городского округа в части расходов, проводимых за счет межбюджетных трансфертов, предоставляемых из федерального бюджета в форме субсидий, субвенций и иных межбюджетных трансфертов, имеющих целевое назначение»</w:t>
            </w:r>
            <w:r w:rsidR="008D13A7">
              <w:rPr>
                <w:rFonts w:eastAsia="Calibri"/>
              </w:rPr>
              <w:t>;</w:t>
            </w:r>
          </w:p>
          <w:p w:rsidR="008D13A7" w:rsidRPr="007053D5" w:rsidRDefault="008D13A7" w:rsidP="0059487B">
            <w:pPr>
              <w:ind w:firstLine="27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Приказ от 06.06.2017 №27 «О внесении изменений в приказ начальника финансового управления от 07.12.2016 №59 «Об утверждении порядка санкционирования расходов муниципальных бюджетных и автономных учреждений </w:t>
            </w:r>
            <w:proofErr w:type="spellStart"/>
            <w:r>
              <w:rPr>
                <w:rFonts w:eastAsia="Calibri"/>
              </w:rPr>
              <w:lastRenderedPageBreak/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РФ»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</w:tbl>
    <w:p w:rsidR="004A49F0" w:rsidRPr="00910A17" w:rsidRDefault="004A49F0" w:rsidP="004A49F0">
      <w:pPr>
        <w:jc w:val="center"/>
        <w:rPr>
          <w:sz w:val="20"/>
          <w:szCs w:val="20"/>
          <w:lang w:eastAsia="en-US"/>
        </w:rPr>
      </w:pP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910A17" w:rsidP="009A503A">
      <w:r>
        <w:t>Начальник                                                                                                                                                                                                          Н.В.Князева</w:t>
      </w: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</w:rPr>
      </w:pPr>
    </w:p>
    <w:p w:rsidR="00256A62" w:rsidRPr="00910A17" w:rsidRDefault="00256A62" w:rsidP="00256A62">
      <w:pPr>
        <w:pStyle w:val="a7"/>
        <w:spacing w:line="280" w:lineRule="exact"/>
        <w:ind w:firstLine="993"/>
      </w:pPr>
    </w:p>
    <w:sectPr w:rsidR="00256A62" w:rsidRPr="00910A17" w:rsidSect="00256A62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DE" w:rsidRDefault="00A151DE">
      <w:r>
        <w:separator/>
      </w:r>
    </w:p>
  </w:endnote>
  <w:endnote w:type="continuationSeparator" w:id="1">
    <w:p w:rsidR="00A151DE" w:rsidRDefault="00A1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DE" w:rsidRDefault="00A151DE">
      <w:r>
        <w:separator/>
      </w:r>
    </w:p>
  </w:footnote>
  <w:footnote w:type="continuationSeparator" w:id="1">
    <w:p w:rsidR="00A151DE" w:rsidRDefault="00A1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D2F">
      <w:rPr>
        <w:rStyle w:val="ab"/>
        <w:noProof/>
      </w:rPr>
      <w:t>2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06"/>
    <w:rsid w:val="00012187"/>
    <w:rsid w:val="0002049E"/>
    <w:rsid w:val="0002069B"/>
    <w:rsid w:val="0002245A"/>
    <w:rsid w:val="000721B6"/>
    <w:rsid w:val="000733FB"/>
    <w:rsid w:val="00081DCF"/>
    <w:rsid w:val="00084AC1"/>
    <w:rsid w:val="00092B6B"/>
    <w:rsid w:val="00096EC3"/>
    <w:rsid w:val="000A298C"/>
    <w:rsid w:val="000A35D1"/>
    <w:rsid w:val="000B1BEE"/>
    <w:rsid w:val="000C2F0A"/>
    <w:rsid w:val="000C6438"/>
    <w:rsid w:val="000D48B8"/>
    <w:rsid w:val="000D7A7B"/>
    <w:rsid w:val="000F4341"/>
    <w:rsid w:val="00100CAB"/>
    <w:rsid w:val="001113FF"/>
    <w:rsid w:val="00116DBA"/>
    <w:rsid w:val="00121B9C"/>
    <w:rsid w:val="001231DB"/>
    <w:rsid w:val="001343AF"/>
    <w:rsid w:val="00155B7C"/>
    <w:rsid w:val="00155F7F"/>
    <w:rsid w:val="00166BCE"/>
    <w:rsid w:val="00172335"/>
    <w:rsid w:val="001734B4"/>
    <w:rsid w:val="00177C66"/>
    <w:rsid w:val="00182994"/>
    <w:rsid w:val="00183422"/>
    <w:rsid w:val="001922E8"/>
    <w:rsid w:val="00193EFD"/>
    <w:rsid w:val="001957F5"/>
    <w:rsid w:val="001B19E3"/>
    <w:rsid w:val="001C245C"/>
    <w:rsid w:val="001C3DB3"/>
    <w:rsid w:val="001D6A94"/>
    <w:rsid w:val="001D7380"/>
    <w:rsid w:val="001E1F33"/>
    <w:rsid w:val="001F0C27"/>
    <w:rsid w:val="001F52D0"/>
    <w:rsid w:val="002063BF"/>
    <w:rsid w:val="00210CD8"/>
    <w:rsid w:val="0021441C"/>
    <w:rsid w:val="00214FDE"/>
    <w:rsid w:val="00231550"/>
    <w:rsid w:val="00231BF1"/>
    <w:rsid w:val="00242AC6"/>
    <w:rsid w:val="00256A62"/>
    <w:rsid w:val="0027231B"/>
    <w:rsid w:val="00274889"/>
    <w:rsid w:val="00291478"/>
    <w:rsid w:val="00291B8B"/>
    <w:rsid w:val="00292B62"/>
    <w:rsid w:val="002C07F4"/>
    <w:rsid w:val="002C180A"/>
    <w:rsid w:val="002D6891"/>
    <w:rsid w:val="002E27B6"/>
    <w:rsid w:val="002E4514"/>
    <w:rsid w:val="003015C0"/>
    <w:rsid w:val="00303C15"/>
    <w:rsid w:val="00310D5B"/>
    <w:rsid w:val="0032451F"/>
    <w:rsid w:val="003418E6"/>
    <w:rsid w:val="00346367"/>
    <w:rsid w:val="003465D0"/>
    <w:rsid w:val="0036660F"/>
    <w:rsid w:val="003709AD"/>
    <w:rsid w:val="00377105"/>
    <w:rsid w:val="0038753B"/>
    <w:rsid w:val="00391C16"/>
    <w:rsid w:val="003929BA"/>
    <w:rsid w:val="003B0AF9"/>
    <w:rsid w:val="003B11BF"/>
    <w:rsid w:val="003C55B7"/>
    <w:rsid w:val="003C6674"/>
    <w:rsid w:val="003D29FD"/>
    <w:rsid w:val="003D48F2"/>
    <w:rsid w:val="003F03FB"/>
    <w:rsid w:val="003F06F2"/>
    <w:rsid w:val="003F433D"/>
    <w:rsid w:val="003F7979"/>
    <w:rsid w:val="00417794"/>
    <w:rsid w:val="00421ED6"/>
    <w:rsid w:val="00425835"/>
    <w:rsid w:val="0042791B"/>
    <w:rsid w:val="00430449"/>
    <w:rsid w:val="00433485"/>
    <w:rsid w:val="00446D4D"/>
    <w:rsid w:val="0045684F"/>
    <w:rsid w:val="00463DCF"/>
    <w:rsid w:val="004714C8"/>
    <w:rsid w:val="00476673"/>
    <w:rsid w:val="00494F26"/>
    <w:rsid w:val="004A36C3"/>
    <w:rsid w:val="004A49F0"/>
    <w:rsid w:val="004B27B9"/>
    <w:rsid w:val="004B7510"/>
    <w:rsid w:val="004C55E7"/>
    <w:rsid w:val="004E6C01"/>
    <w:rsid w:val="004F0349"/>
    <w:rsid w:val="004F2F4B"/>
    <w:rsid w:val="005225E9"/>
    <w:rsid w:val="0052304F"/>
    <w:rsid w:val="0053442B"/>
    <w:rsid w:val="00545BBB"/>
    <w:rsid w:val="00557A62"/>
    <w:rsid w:val="00562D62"/>
    <w:rsid w:val="00563158"/>
    <w:rsid w:val="00565458"/>
    <w:rsid w:val="00573FFC"/>
    <w:rsid w:val="0058183E"/>
    <w:rsid w:val="00581E1A"/>
    <w:rsid w:val="0058515F"/>
    <w:rsid w:val="00594226"/>
    <w:rsid w:val="0059487B"/>
    <w:rsid w:val="00595DBB"/>
    <w:rsid w:val="005A175E"/>
    <w:rsid w:val="005A48F8"/>
    <w:rsid w:val="005A52DD"/>
    <w:rsid w:val="005A7F12"/>
    <w:rsid w:val="005B1E4B"/>
    <w:rsid w:val="005D0978"/>
    <w:rsid w:val="005D76CA"/>
    <w:rsid w:val="005E2AB6"/>
    <w:rsid w:val="005E4686"/>
    <w:rsid w:val="005F1581"/>
    <w:rsid w:val="005F7F4C"/>
    <w:rsid w:val="00605017"/>
    <w:rsid w:val="00620FE0"/>
    <w:rsid w:val="00636AA5"/>
    <w:rsid w:val="006478C0"/>
    <w:rsid w:val="0065497C"/>
    <w:rsid w:val="006744F4"/>
    <w:rsid w:val="006831B9"/>
    <w:rsid w:val="0069008C"/>
    <w:rsid w:val="00691B82"/>
    <w:rsid w:val="00691D75"/>
    <w:rsid w:val="0069337D"/>
    <w:rsid w:val="006958AC"/>
    <w:rsid w:val="006B2F66"/>
    <w:rsid w:val="006B3D9C"/>
    <w:rsid w:val="006C6277"/>
    <w:rsid w:val="006D296B"/>
    <w:rsid w:val="006D4784"/>
    <w:rsid w:val="006E2688"/>
    <w:rsid w:val="006E3792"/>
    <w:rsid w:val="006E5968"/>
    <w:rsid w:val="006F27CE"/>
    <w:rsid w:val="006F4350"/>
    <w:rsid w:val="006F51DF"/>
    <w:rsid w:val="006F67B2"/>
    <w:rsid w:val="00700EB7"/>
    <w:rsid w:val="007053D5"/>
    <w:rsid w:val="007126A3"/>
    <w:rsid w:val="007136B1"/>
    <w:rsid w:val="00714F70"/>
    <w:rsid w:val="00716F0D"/>
    <w:rsid w:val="007172C0"/>
    <w:rsid w:val="0072551E"/>
    <w:rsid w:val="00727FE1"/>
    <w:rsid w:val="00736B45"/>
    <w:rsid w:val="00750F8C"/>
    <w:rsid w:val="00751BD4"/>
    <w:rsid w:val="007568A3"/>
    <w:rsid w:val="0076078A"/>
    <w:rsid w:val="0076322C"/>
    <w:rsid w:val="0077409B"/>
    <w:rsid w:val="00786E0D"/>
    <w:rsid w:val="0078702A"/>
    <w:rsid w:val="00787FC0"/>
    <w:rsid w:val="007A1C39"/>
    <w:rsid w:val="007A5338"/>
    <w:rsid w:val="007D48E9"/>
    <w:rsid w:val="007D7DA0"/>
    <w:rsid w:val="007E6911"/>
    <w:rsid w:val="00812FDC"/>
    <w:rsid w:val="00820293"/>
    <w:rsid w:val="008213F8"/>
    <w:rsid w:val="0083212A"/>
    <w:rsid w:val="00837457"/>
    <w:rsid w:val="00841F21"/>
    <w:rsid w:val="00845F2E"/>
    <w:rsid w:val="00846AB5"/>
    <w:rsid w:val="008521C8"/>
    <w:rsid w:val="00852552"/>
    <w:rsid w:val="00854061"/>
    <w:rsid w:val="00857155"/>
    <w:rsid w:val="008629B6"/>
    <w:rsid w:val="008774DD"/>
    <w:rsid w:val="00883015"/>
    <w:rsid w:val="00884330"/>
    <w:rsid w:val="00887834"/>
    <w:rsid w:val="00892B52"/>
    <w:rsid w:val="00894B48"/>
    <w:rsid w:val="008A473C"/>
    <w:rsid w:val="008A535E"/>
    <w:rsid w:val="008A7F3C"/>
    <w:rsid w:val="008C2C5D"/>
    <w:rsid w:val="008D05A7"/>
    <w:rsid w:val="008D13A7"/>
    <w:rsid w:val="008E16EC"/>
    <w:rsid w:val="008F25FD"/>
    <w:rsid w:val="009010A6"/>
    <w:rsid w:val="00910A17"/>
    <w:rsid w:val="00911571"/>
    <w:rsid w:val="00916A50"/>
    <w:rsid w:val="00922113"/>
    <w:rsid w:val="009265E7"/>
    <w:rsid w:val="00935339"/>
    <w:rsid w:val="009420DF"/>
    <w:rsid w:val="0094216B"/>
    <w:rsid w:val="00963B8A"/>
    <w:rsid w:val="00967D2F"/>
    <w:rsid w:val="009708FA"/>
    <w:rsid w:val="00970A7B"/>
    <w:rsid w:val="00972BAB"/>
    <w:rsid w:val="00975D22"/>
    <w:rsid w:val="009804B4"/>
    <w:rsid w:val="00983B2B"/>
    <w:rsid w:val="00986A36"/>
    <w:rsid w:val="00987EA2"/>
    <w:rsid w:val="0099039B"/>
    <w:rsid w:val="009907A1"/>
    <w:rsid w:val="0099279E"/>
    <w:rsid w:val="0099496E"/>
    <w:rsid w:val="00995317"/>
    <w:rsid w:val="009A4E08"/>
    <w:rsid w:val="009A503A"/>
    <w:rsid w:val="009B503C"/>
    <w:rsid w:val="009B753D"/>
    <w:rsid w:val="009C17A8"/>
    <w:rsid w:val="009C3945"/>
    <w:rsid w:val="009D4E6F"/>
    <w:rsid w:val="009D6ACC"/>
    <w:rsid w:val="009E4B59"/>
    <w:rsid w:val="009E553C"/>
    <w:rsid w:val="009E55FC"/>
    <w:rsid w:val="00A01C06"/>
    <w:rsid w:val="00A0692D"/>
    <w:rsid w:val="00A151DE"/>
    <w:rsid w:val="00A15701"/>
    <w:rsid w:val="00A23045"/>
    <w:rsid w:val="00A2445A"/>
    <w:rsid w:val="00A25C10"/>
    <w:rsid w:val="00A2713D"/>
    <w:rsid w:val="00A35E93"/>
    <w:rsid w:val="00A578D6"/>
    <w:rsid w:val="00A60A1B"/>
    <w:rsid w:val="00A623D0"/>
    <w:rsid w:val="00A72F1E"/>
    <w:rsid w:val="00A961C9"/>
    <w:rsid w:val="00AA25C7"/>
    <w:rsid w:val="00AA515D"/>
    <w:rsid w:val="00AA5E42"/>
    <w:rsid w:val="00AA682E"/>
    <w:rsid w:val="00AA79EB"/>
    <w:rsid w:val="00AB08BB"/>
    <w:rsid w:val="00AC6607"/>
    <w:rsid w:val="00AD233E"/>
    <w:rsid w:val="00AD2BC8"/>
    <w:rsid w:val="00AE12D5"/>
    <w:rsid w:val="00AF48F1"/>
    <w:rsid w:val="00AF52DC"/>
    <w:rsid w:val="00B028F9"/>
    <w:rsid w:val="00B03420"/>
    <w:rsid w:val="00B03DBE"/>
    <w:rsid w:val="00B04041"/>
    <w:rsid w:val="00B1033A"/>
    <w:rsid w:val="00B13353"/>
    <w:rsid w:val="00B17ABD"/>
    <w:rsid w:val="00B20B71"/>
    <w:rsid w:val="00B214CE"/>
    <w:rsid w:val="00B233BA"/>
    <w:rsid w:val="00B23A2E"/>
    <w:rsid w:val="00B2408D"/>
    <w:rsid w:val="00B3208C"/>
    <w:rsid w:val="00B42931"/>
    <w:rsid w:val="00B530E3"/>
    <w:rsid w:val="00B53239"/>
    <w:rsid w:val="00B535CF"/>
    <w:rsid w:val="00B55C81"/>
    <w:rsid w:val="00B575FD"/>
    <w:rsid w:val="00B70AA7"/>
    <w:rsid w:val="00B72506"/>
    <w:rsid w:val="00B90AC0"/>
    <w:rsid w:val="00B92DFA"/>
    <w:rsid w:val="00B933FE"/>
    <w:rsid w:val="00BA61C3"/>
    <w:rsid w:val="00BB329B"/>
    <w:rsid w:val="00BB3E20"/>
    <w:rsid w:val="00BC03F9"/>
    <w:rsid w:val="00BC0E16"/>
    <w:rsid w:val="00BD59D7"/>
    <w:rsid w:val="00BD74B2"/>
    <w:rsid w:val="00BE15B1"/>
    <w:rsid w:val="00BE425A"/>
    <w:rsid w:val="00BE5B53"/>
    <w:rsid w:val="00BF7D77"/>
    <w:rsid w:val="00C03334"/>
    <w:rsid w:val="00C23A9F"/>
    <w:rsid w:val="00C2422D"/>
    <w:rsid w:val="00C2632C"/>
    <w:rsid w:val="00C3173B"/>
    <w:rsid w:val="00C33D68"/>
    <w:rsid w:val="00C4121C"/>
    <w:rsid w:val="00C44486"/>
    <w:rsid w:val="00C55680"/>
    <w:rsid w:val="00C656AD"/>
    <w:rsid w:val="00C72A30"/>
    <w:rsid w:val="00C7464D"/>
    <w:rsid w:val="00C80448"/>
    <w:rsid w:val="00C94131"/>
    <w:rsid w:val="00C94D40"/>
    <w:rsid w:val="00C968A0"/>
    <w:rsid w:val="00CA6373"/>
    <w:rsid w:val="00CA7DF1"/>
    <w:rsid w:val="00CC0F95"/>
    <w:rsid w:val="00CC4419"/>
    <w:rsid w:val="00CD18BC"/>
    <w:rsid w:val="00CE722F"/>
    <w:rsid w:val="00D01BDF"/>
    <w:rsid w:val="00D05FAA"/>
    <w:rsid w:val="00D21153"/>
    <w:rsid w:val="00D2383A"/>
    <w:rsid w:val="00D23A42"/>
    <w:rsid w:val="00D25182"/>
    <w:rsid w:val="00D25BFE"/>
    <w:rsid w:val="00D31147"/>
    <w:rsid w:val="00D41DC2"/>
    <w:rsid w:val="00D45072"/>
    <w:rsid w:val="00D5796A"/>
    <w:rsid w:val="00D6154B"/>
    <w:rsid w:val="00D63D61"/>
    <w:rsid w:val="00D6488C"/>
    <w:rsid w:val="00D66C23"/>
    <w:rsid w:val="00D72BC0"/>
    <w:rsid w:val="00D80AF3"/>
    <w:rsid w:val="00D860B1"/>
    <w:rsid w:val="00D8690E"/>
    <w:rsid w:val="00D911E4"/>
    <w:rsid w:val="00D941EE"/>
    <w:rsid w:val="00DB43F0"/>
    <w:rsid w:val="00DB5EBD"/>
    <w:rsid w:val="00DC714D"/>
    <w:rsid w:val="00DD1823"/>
    <w:rsid w:val="00DD1C05"/>
    <w:rsid w:val="00DD4197"/>
    <w:rsid w:val="00DE0D59"/>
    <w:rsid w:val="00DE28F6"/>
    <w:rsid w:val="00DF194E"/>
    <w:rsid w:val="00E0552F"/>
    <w:rsid w:val="00E1337C"/>
    <w:rsid w:val="00E25A1E"/>
    <w:rsid w:val="00E322A5"/>
    <w:rsid w:val="00E5715B"/>
    <w:rsid w:val="00E6698C"/>
    <w:rsid w:val="00E669D8"/>
    <w:rsid w:val="00E7310C"/>
    <w:rsid w:val="00E73B9B"/>
    <w:rsid w:val="00E74390"/>
    <w:rsid w:val="00E8052F"/>
    <w:rsid w:val="00E85DE0"/>
    <w:rsid w:val="00E86B37"/>
    <w:rsid w:val="00E92B8D"/>
    <w:rsid w:val="00E9565A"/>
    <w:rsid w:val="00E96F06"/>
    <w:rsid w:val="00EA3CD1"/>
    <w:rsid w:val="00EA402C"/>
    <w:rsid w:val="00EB23E4"/>
    <w:rsid w:val="00EB2CEC"/>
    <w:rsid w:val="00EC1743"/>
    <w:rsid w:val="00EC6F8E"/>
    <w:rsid w:val="00ED0AFE"/>
    <w:rsid w:val="00ED7CFE"/>
    <w:rsid w:val="00EE1107"/>
    <w:rsid w:val="00EE7858"/>
    <w:rsid w:val="00F02358"/>
    <w:rsid w:val="00F05733"/>
    <w:rsid w:val="00F157EF"/>
    <w:rsid w:val="00F17D9F"/>
    <w:rsid w:val="00F42D86"/>
    <w:rsid w:val="00F563C8"/>
    <w:rsid w:val="00F611EF"/>
    <w:rsid w:val="00F71C64"/>
    <w:rsid w:val="00F72152"/>
    <w:rsid w:val="00F76BF7"/>
    <w:rsid w:val="00F83E30"/>
    <w:rsid w:val="00FA4067"/>
    <w:rsid w:val="00FA64AF"/>
    <w:rsid w:val="00FB0F04"/>
    <w:rsid w:val="00FC010B"/>
    <w:rsid w:val="00FC0C39"/>
    <w:rsid w:val="00FD54CA"/>
    <w:rsid w:val="00FD54F3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D9F3-73F6-406A-BFE9-27B0DA5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14</Pages>
  <Words>1989</Words>
  <Characters>13782</Characters>
  <Application>Microsoft Office Word</Application>
  <DocSecurity>0</DocSecurity>
  <Lines>114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15740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65</cp:revision>
  <cp:lastPrinted>2018-01-11T10:47:00Z</cp:lastPrinted>
  <dcterms:created xsi:type="dcterms:W3CDTF">2016-03-31T06:51:00Z</dcterms:created>
  <dcterms:modified xsi:type="dcterms:W3CDTF">2018-01-18T06:51:00Z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