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C4" w:rsidRPr="00C820A8" w:rsidRDefault="00DD6B2C" w:rsidP="00C820A8">
      <w:p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 xml:space="preserve">Сводка предложений по </w:t>
      </w:r>
      <w:r w:rsidR="00AE425D" w:rsidRPr="00C820A8">
        <w:rPr>
          <w:rFonts w:ascii="Times New Roman" w:hAnsi="Times New Roman" w:cs="Times New Roman"/>
          <w:sz w:val="28"/>
          <w:szCs w:val="28"/>
        </w:rPr>
        <w:t>идее (концепции) предлагаемого правового регулирования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112"/>
        <w:gridCol w:w="4452"/>
        <w:gridCol w:w="2474"/>
      </w:tblGrid>
      <w:tr w:rsidR="00DD6B2C" w:rsidRPr="00C820A8" w:rsidTr="00DD6B2C">
        <w:tc>
          <w:tcPr>
            <w:tcW w:w="534" w:type="dxa"/>
          </w:tcPr>
          <w:p w:rsidR="00DD6B2C" w:rsidRPr="00C820A8" w:rsidRDefault="00DD6B2C" w:rsidP="00C8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D6B2C" w:rsidRPr="00C820A8" w:rsidRDefault="00DD6B2C" w:rsidP="00C8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4518" w:type="dxa"/>
          </w:tcPr>
          <w:p w:rsidR="00DD6B2C" w:rsidRPr="00C820A8" w:rsidRDefault="00DD6B2C" w:rsidP="00C8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предложения по </w:t>
            </w:r>
            <w:r w:rsidR="00E9427F" w:rsidRPr="00C820A8">
              <w:rPr>
                <w:rFonts w:ascii="Times New Roman" w:hAnsi="Times New Roman" w:cs="Times New Roman"/>
                <w:b/>
                <w:sz w:val="28"/>
                <w:szCs w:val="28"/>
              </w:rPr>
              <w:t>идее (концепции) предлагаемого правового регулир</w:t>
            </w:r>
            <w:bookmarkStart w:id="0" w:name="_GoBack"/>
            <w:bookmarkEnd w:id="0"/>
            <w:r w:rsidR="00E9427F" w:rsidRPr="00C820A8">
              <w:rPr>
                <w:rFonts w:ascii="Times New Roman" w:hAnsi="Times New Roman" w:cs="Times New Roman"/>
                <w:b/>
                <w:sz w:val="28"/>
                <w:szCs w:val="28"/>
              </w:rPr>
              <w:t>ования</w:t>
            </w:r>
          </w:p>
        </w:tc>
        <w:tc>
          <w:tcPr>
            <w:tcW w:w="2393" w:type="dxa"/>
          </w:tcPr>
          <w:p w:rsidR="00DD6B2C" w:rsidRPr="00C820A8" w:rsidRDefault="00DD6B2C" w:rsidP="00C8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рассмотрения разработчиков предложения по проекту правового акта</w:t>
            </w:r>
          </w:p>
        </w:tc>
      </w:tr>
      <w:tr w:rsidR="00983DF9" w:rsidRPr="00C820A8" w:rsidTr="00A13E22">
        <w:tc>
          <w:tcPr>
            <w:tcW w:w="9571" w:type="dxa"/>
            <w:gridSpan w:val="4"/>
          </w:tcPr>
          <w:p w:rsidR="00983DF9" w:rsidRPr="00C820A8" w:rsidRDefault="00983DF9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Требования к вывескам, которые должны быть обязательно отражены в нормативном правовом акте</w:t>
            </w:r>
          </w:p>
        </w:tc>
      </w:tr>
      <w:tr w:rsidR="00E92892" w:rsidRPr="00C820A8" w:rsidTr="00DD6B2C">
        <w:tc>
          <w:tcPr>
            <w:tcW w:w="534" w:type="dxa"/>
          </w:tcPr>
          <w:p w:rsidR="00E92892" w:rsidRPr="00C820A8" w:rsidRDefault="00E92892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2892" w:rsidRPr="00C820A8" w:rsidRDefault="00E92892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Белов А.В.</w:t>
            </w:r>
          </w:p>
        </w:tc>
        <w:tc>
          <w:tcPr>
            <w:tcW w:w="4518" w:type="dxa"/>
          </w:tcPr>
          <w:p w:rsidR="00E92892" w:rsidRPr="00C820A8" w:rsidRDefault="00E92892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Если говорить о формальной стороне Проекта, то правовых оснований для утверждения положения не усматривается</w:t>
            </w:r>
          </w:p>
        </w:tc>
        <w:tc>
          <w:tcPr>
            <w:tcW w:w="2393" w:type="dxa"/>
          </w:tcPr>
          <w:p w:rsidR="00E92892" w:rsidRPr="00C820A8" w:rsidRDefault="00E92892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983DF9" w:rsidRPr="00C820A8" w:rsidTr="00DD6B2C">
        <w:tc>
          <w:tcPr>
            <w:tcW w:w="534" w:type="dxa"/>
          </w:tcPr>
          <w:p w:rsidR="00983DF9" w:rsidRPr="00C820A8" w:rsidRDefault="00E92892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83DF9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Тягло О.А.</w:t>
            </w:r>
          </w:p>
        </w:tc>
        <w:tc>
          <w:tcPr>
            <w:tcW w:w="4518" w:type="dxa"/>
          </w:tcPr>
          <w:p w:rsidR="00983DF9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Требуется разрешение на установку вывески</w:t>
            </w:r>
          </w:p>
        </w:tc>
        <w:tc>
          <w:tcPr>
            <w:tcW w:w="2393" w:type="dxa"/>
          </w:tcPr>
          <w:p w:rsidR="00983DF9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E9427F" w:rsidRPr="00C820A8" w:rsidTr="00DD6B2C">
        <w:tc>
          <w:tcPr>
            <w:tcW w:w="534" w:type="dxa"/>
          </w:tcPr>
          <w:p w:rsidR="00E9427F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27F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E9427F" w:rsidRPr="00C820A8" w:rsidRDefault="00E92892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А вообще-то спорная потребность документа</w:t>
            </w:r>
          </w:p>
          <w:p w:rsidR="00E9427F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E9427F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порядок размещения вывесок на территории городского округа «Город </w:t>
            </w:r>
            <w:proofErr w:type="spellStart"/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» и согласовать его как можно с большим количеством предпринимателей</w:t>
            </w:r>
          </w:p>
        </w:tc>
      </w:tr>
      <w:tr w:rsidR="00E9427F" w:rsidRPr="00C820A8" w:rsidTr="00DD6B2C">
        <w:tc>
          <w:tcPr>
            <w:tcW w:w="534" w:type="dxa"/>
          </w:tcPr>
          <w:p w:rsidR="00E9427F" w:rsidRPr="00C820A8" w:rsidRDefault="00E92892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427F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Гладилкина</w:t>
            </w:r>
            <w:proofErr w:type="spellEnd"/>
            <w:r w:rsidRPr="00C820A8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9427F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E9427F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-Нормативный правовой акт поможет привести вывески к единообразию</w:t>
            </w:r>
          </w:p>
          <w:p w:rsidR="00E9427F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9427F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7F" w:rsidRPr="00C820A8" w:rsidTr="00DD6B2C">
        <w:tc>
          <w:tcPr>
            <w:tcW w:w="534" w:type="dxa"/>
          </w:tcPr>
          <w:p w:rsidR="00E9427F" w:rsidRPr="00C820A8" w:rsidRDefault="00E92892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9427F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Гречухина</w:t>
            </w:r>
            <w:proofErr w:type="spellEnd"/>
            <w:r w:rsidRPr="00C820A8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E9427F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E9427F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A8">
              <w:rPr>
                <w:rFonts w:ascii="Times New Roman" w:hAnsi="Times New Roman" w:cs="Times New Roman"/>
                <w:sz w:val="28"/>
                <w:szCs w:val="28"/>
              </w:rPr>
              <w:t>Не вижу другой возможности воздействия на предпринимателей и приведения к единообразию</w:t>
            </w:r>
          </w:p>
          <w:p w:rsidR="00E9427F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9427F" w:rsidRPr="00C820A8" w:rsidRDefault="00E9427F" w:rsidP="00C82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B2C" w:rsidRPr="00C820A8" w:rsidRDefault="00DD6B2C" w:rsidP="00C820A8">
      <w:pPr>
        <w:rPr>
          <w:rFonts w:ascii="Times New Roman" w:hAnsi="Times New Roman" w:cs="Times New Roman"/>
          <w:b/>
          <w:sz w:val="28"/>
          <w:szCs w:val="28"/>
        </w:rPr>
      </w:pPr>
    </w:p>
    <w:p w:rsidR="00CC6370" w:rsidRPr="00C820A8" w:rsidRDefault="00CC6370" w:rsidP="00C820A8">
      <w:pPr>
        <w:rPr>
          <w:rFonts w:ascii="Times New Roman" w:hAnsi="Times New Roman" w:cs="Times New Roman"/>
          <w:b/>
          <w:sz w:val="28"/>
          <w:szCs w:val="28"/>
        </w:rPr>
      </w:pPr>
      <w:r w:rsidRPr="00C820A8">
        <w:rPr>
          <w:rFonts w:ascii="Times New Roman" w:hAnsi="Times New Roman" w:cs="Times New Roman"/>
          <w:b/>
          <w:sz w:val="28"/>
          <w:szCs w:val="28"/>
        </w:rPr>
        <w:t>Перечень органов и организаций, которым были направлены извещения о проведении публичных консультаций: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Гладилкина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 xml:space="preserve"> Татьяна Алексеевна - директор АНО 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 xml:space="preserve"> районный бизнес-инкубатор»;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Сафиулловна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 xml:space="preserve"> – начальник управления экономики администрации городского округа «Город 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>»;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В.А. Белов - Уполномоченный по защите прав предпринимателей в Пермском крае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Индивидуальные предприниматели: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Тягло Олег Анатольевич;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Агеев Сергей Евгеньевич;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Трифонов Евгений Андреевич;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lastRenderedPageBreak/>
        <w:t>Соболев Виталий Владимирович;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Тягло  Олег Анатольевич;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Халявин Дмитрий Владимирович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Шишкин Сергей Анатольевич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A8">
        <w:rPr>
          <w:rFonts w:ascii="Times New Roman" w:hAnsi="Times New Roman" w:cs="Times New Roman"/>
          <w:sz w:val="28"/>
          <w:szCs w:val="28"/>
        </w:rPr>
        <w:t>Шаклеин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Григалашвили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Нугзарович</w:t>
      </w:r>
      <w:proofErr w:type="spellEnd"/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Шмелев Евгений Александрович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Бурилов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Фетисов Андрей Николаевич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Рудометов Илья Валерьевич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Ромашов Александр Николаевич</w:t>
      </w:r>
    </w:p>
    <w:p w:rsidR="00064B3A" w:rsidRPr="00C820A8" w:rsidRDefault="00064B3A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Александрова Наталья Анатольевна</w:t>
      </w:r>
    </w:p>
    <w:p w:rsidR="00064B3A" w:rsidRPr="00C820A8" w:rsidRDefault="003360E6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Чурилин Александр Сергеевич</w:t>
      </w:r>
    </w:p>
    <w:p w:rsidR="003360E6" w:rsidRPr="00C820A8" w:rsidRDefault="003360E6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 xml:space="preserve">Исмаилов 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Эльшан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Исмайлович</w:t>
      </w:r>
      <w:proofErr w:type="spellEnd"/>
    </w:p>
    <w:p w:rsidR="003360E6" w:rsidRPr="00C820A8" w:rsidRDefault="003360E6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Мехралиев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Шахлар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Шахбаба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3360E6" w:rsidRPr="00C820A8" w:rsidRDefault="003360E6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«ООО Ви-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>»</w:t>
      </w:r>
    </w:p>
    <w:p w:rsidR="003360E6" w:rsidRPr="00C820A8" w:rsidRDefault="003360E6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Горбунов Денис Александрович</w:t>
      </w:r>
    </w:p>
    <w:p w:rsidR="003360E6" w:rsidRPr="00C820A8" w:rsidRDefault="003360E6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Терехин Максим Юрьевич</w:t>
      </w:r>
    </w:p>
    <w:p w:rsidR="003360E6" w:rsidRPr="00C820A8" w:rsidRDefault="003360E6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Филатов Игорь Борисович</w:t>
      </w:r>
    </w:p>
    <w:p w:rsidR="003360E6" w:rsidRPr="00C820A8" w:rsidRDefault="003360E6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Логунов Игорь Николаевич</w:t>
      </w:r>
    </w:p>
    <w:p w:rsidR="003360E6" w:rsidRPr="00C820A8" w:rsidRDefault="003360E6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Грищенко Виктор Павлович</w:t>
      </w:r>
    </w:p>
    <w:p w:rsidR="003360E6" w:rsidRPr="00C820A8" w:rsidRDefault="003360E6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Лопатин Илья Михайлович</w:t>
      </w:r>
    </w:p>
    <w:p w:rsidR="004B42DE" w:rsidRPr="00C820A8" w:rsidRDefault="004B42DE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ООО «Селим»</w:t>
      </w:r>
    </w:p>
    <w:p w:rsidR="004B42DE" w:rsidRPr="00C820A8" w:rsidRDefault="004B42DE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Мордашева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4B42DE" w:rsidRPr="00C820A8" w:rsidRDefault="004B42DE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Уралстройресурс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>»</w:t>
      </w:r>
    </w:p>
    <w:p w:rsidR="004B42DE" w:rsidRPr="00C820A8" w:rsidRDefault="004B42DE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ИП Ильина Любовь Владимировна</w:t>
      </w:r>
    </w:p>
    <w:p w:rsidR="004B42DE" w:rsidRPr="00C820A8" w:rsidRDefault="004B42DE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Коновалова Любовь Егоровна</w:t>
      </w:r>
    </w:p>
    <w:p w:rsidR="004B42DE" w:rsidRPr="00C820A8" w:rsidRDefault="004B42DE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4B42DE" w:rsidRPr="00C820A8" w:rsidRDefault="004B42DE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ИП Косенко Алексей Сергеевич</w:t>
      </w:r>
    </w:p>
    <w:p w:rsidR="004B42DE" w:rsidRPr="00C820A8" w:rsidRDefault="004B42DE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 xml:space="preserve">ИП Журавлева Татьяна 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юрьевна</w:t>
      </w:r>
      <w:proofErr w:type="spellEnd"/>
    </w:p>
    <w:p w:rsidR="004B42DE" w:rsidRPr="00C820A8" w:rsidRDefault="004B42DE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ИП Паршина Наталья Валерьевна</w:t>
      </w:r>
    </w:p>
    <w:p w:rsidR="004B42DE" w:rsidRPr="00C820A8" w:rsidRDefault="004B42DE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Гюльвердиев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Бабек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Исрафиль-оглы</w:t>
      </w:r>
      <w:proofErr w:type="spellEnd"/>
    </w:p>
    <w:p w:rsidR="004B42DE" w:rsidRPr="00C820A8" w:rsidRDefault="004B42DE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ИП Шилова Татьяна Евгеньевна</w:t>
      </w:r>
    </w:p>
    <w:p w:rsidR="004B42DE" w:rsidRPr="00C820A8" w:rsidRDefault="004B42DE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Губахахлеб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>»</w:t>
      </w:r>
    </w:p>
    <w:p w:rsidR="004B42DE" w:rsidRPr="00C820A8" w:rsidRDefault="004B42DE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p w:rsidR="004B42DE" w:rsidRPr="00C820A8" w:rsidRDefault="004B42DE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820A8">
        <w:rPr>
          <w:rFonts w:ascii="Times New Roman" w:hAnsi="Times New Roman" w:cs="Times New Roman"/>
          <w:sz w:val="28"/>
          <w:szCs w:val="28"/>
        </w:rPr>
        <w:t>УниверСтрой</w:t>
      </w:r>
      <w:proofErr w:type="spellEnd"/>
      <w:r w:rsidRPr="00C820A8">
        <w:rPr>
          <w:rFonts w:ascii="Times New Roman" w:hAnsi="Times New Roman" w:cs="Times New Roman"/>
          <w:sz w:val="28"/>
          <w:szCs w:val="28"/>
        </w:rPr>
        <w:t>»</w:t>
      </w:r>
    </w:p>
    <w:p w:rsidR="004B42DE" w:rsidRPr="00C820A8" w:rsidRDefault="004B42DE" w:rsidP="00C820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0A8">
        <w:rPr>
          <w:rFonts w:ascii="Times New Roman" w:hAnsi="Times New Roman" w:cs="Times New Roman"/>
          <w:sz w:val="28"/>
          <w:szCs w:val="28"/>
        </w:rPr>
        <w:t>ИП Сальников Андрей Сергеевич</w:t>
      </w:r>
    </w:p>
    <w:p w:rsidR="00ED7D7E" w:rsidRPr="00C820A8" w:rsidRDefault="00ED7D7E" w:rsidP="00C820A8">
      <w:pPr>
        <w:rPr>
          <w:rFonts w:ascii="Times New Roman" w:hAnsi="Times New Roman" w:cs="Times New Roman"/>
          <w:sz w:val="28"/>
          <w:szCs w:val="28"/>
        </w:rPr>
      </w:pPr>
    </w:p>
    <w:sectPr w:rsidR="00ED7D7E" w:rsidRPr="00C8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BCE"/>
    <w:multiLevelType w:val="hybridMultilevel"/>
    <w:tmpl w:val="A4A0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47D5"/>
    <w:multiLevelType w:val="hybridMultilevel"/>
    <w:tmpl w:val="142C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0765"/>
    <w:multiLevelType w:val="hybridMultilevel"/>
    <w:tmpl w:val="0652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70"/>
    <w:rsid w:val="00064B3A"/>
    <w:rsid w:val="000C3CDA"/>
    <w:rsid w:val="00172588"/>
    <w:rsid w:val="002B2F05"/>
    <w:rsid w:val="003360E6"/>
    <w:rsid w:val="003C6A08"/>
    <w:rsid w:val="00414FA9"/>
    <w:rsid w:val="004B42DE"/>
    <w:rsid w:val="007A1E22"/>
    <w:rsid w:val="007A7757"/>
    <w:rsid w:val="007F7891"/>
    <w:rsid w:val="007F79A4"/>
    <w:rsid w:val="00855841"/>
    <w:rsid w:val="00877C5B"/>
    <w:rsid w:val="00983DF9"/>
    <w:rsid w:val="00AE425D"/>
    <w:rsid w:val="00BD47C4"/>
    <w:rsid w:val="00C55525"/>
    <w:rsid w:val="00C67AA9"/>
    <w:rsid w:val="00C820A8"/>
    <w:rsid w:val="00C83581"/>
    <w:rsid w:val="00CC6370"/>
    <w:rsid w:val="00CE4A9F"/>
    <w:rsid w:val="00DD6B2C"/>
    <w:rsid w:val="00E92892"/>
    <w:rsid w:val="00E9427F"/>
    <w:rsid w:val="00ED7D7E"/>
    <w:rsid w:val="00F30666"/>
    <w:rsid w:val="00F71BA3"/>
    <w:rsid w:val="00FB1070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5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5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3B00-BC4D-4EAB-BDFD-C0786D74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2017-08-30T06:28:00Z</cp:lastPrinted>
  <dcterms:created xsi:type="dcterms:W3CDTF">2017-08-23T11:20:00Z</dcterms:created>
  <dcterms:modified xsi:type="dcterms:W3CDTF">2017-08-31T10:22:00Z</dcterms:modified>
</cp:coreProperties>
</file>