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62" w:rsidRDefault="00256A62" w:rsidP="00256A62">
      <w:pPr>
        <w:pStyle w:val="a7"/>
        <w:spacing w:line="280" w:lineRule="exact"/>
        <w:ind w:firstLine="993"/>
      </w:pPr>
      <w:bookmarkStart w:id="0" w:name="_GoBack"/>
      <w:bookmarkEnd w:id="0"/>
    </w:p>
    <w:p w:rsidR="00256A62" w:rsidRDefault="00B2408D" w:rsidP="00911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</w:t>
      </w:r>
      <w:r w:rsidR="00911571">
        <w:rPr>
          <w:b/>
          <w:sz w:val="28"/>
          <w:szCs w:val="28"/>
        </w:rPr>
        <w:t>Финансового управления администрации городского округа «Город Губаха»</w:t>
      </w:r>
      <w:r w:rsidR="00AA5E42">
        <w:rPr>
          <w:b/>
          <w:sz w:val="28"/>
          <w:szCs w:val="28"/>
        </w:rPr>
        <w:t xml:space="preserve"> </w:t>
      </w:r>
      <w:r w:rsidR="00A25C10">
        <w:rPr>
          <w:b/>
          <w:sz w:val="28"/>
          <w:szCs w:val="28"/>
        </w:rPr>
        <w:t xml:space="preserve">Пермского края </w:t>
      </w:r>
      <w:r w:rsidR="00AA5E42">
        <w:rPr>
          <w:b/>
          <w:sz w:val="28"/>
          <w:szCs w:val="28"/>
        </w:rPr>
        <w:t>за 2015</w:t>
      </w:r>
      <w:r w:rsidR="00A23045">
        <w:rPr>
          <w:b/>
          <w:sz w:val="28"/>
          <w:szCs w:val="28"/>
        </w:rPr>
        <w:t xml:space="preserve"> год</w:t>
      </w:r>
    </w:p>
    <w:p w:rsidR="00256A62" w:rsidRPr="004B1639" w:rsidRDefault="00256A62" w:rsidP="00256A62">
      <w:pPr>
        <w:jc w:val="center"/>
        <w:rPr>
          <w:b/>
          <w:sz w:val="28"/>
          <w:szCs w:val="28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68"/>
        <w:gridCol w:w="2061"/>
        <w:gridCol w:w="2496"/>
        <w:gridCol w:w="2615"/>
        <w:gridCol w:w="2080"/>
      </w:tblGrid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4F49F6">
              <w:rPr>
                <w:rFonts w:eastAsia="Calibri"/>
              </w:rPr>
              <w:t>п</w:t>
            </w:r>
            <w:proofErr w:type="spellEnd"/>
            <w:proofErr w:type="gramEnd"/>
            <w:r w:rsidRPr="004F49F6">
              <w:rPr>
                <w:rFonts w:eastAsia="Calibri"/>
              </w:rPr>
              <w:t>/</w:t>
            </w:r>
            <w:proofErr w:type="spellStart"/>
            <w:r w:rsidRPr="004F49F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Наименование мероприятия в соответствии с планом работы на 2014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  <w:vertAlign w:val="superscript"/>
              </w:rPr>
            </w:pPr>
            <w:r w:rsidRPr="004F49F6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Ожидаемый результат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Полученный результат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eastAsia="Calibri"/>
              </w:rPr>
            </w:pPr>
            <w:r w:rsidRPr="004F49F6">
              <w:rPr>
                <w:rFonts w:eastAsia="Calibri"/>
              </w:rPr>
              <w:t>Примечание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62" w:rsidRPr="004F49F6" w:rsidRDefault="00256A62" w:rsidP="00256A62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F49F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Внесение изменений в решение о бюджете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AA5E42" w:rsidRPr="00910A17">
              <w:rPr>
                <w:rFonts w:eastAsia="Calibri"/>
              </w:rPr>
              <w:t>нского</w:t>
            </w:r>
            <w:proofErr w:type="spellEnd"/>
            <w:r w:rsidR="00AA5E42" w:rsidRPr="00910A17">
              <w:rPr>
                <w:rFonts w:eastAsia="Calibri"/>
              </w:rPr>
              <w:t xml:space="preserve"> городского округа на 2015 год и на плановый период 2016-2017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9B753D" w:rsidRPr="00910A17" w:rsidRDefault="009B753D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C2632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качественной организации исполнения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910A17" w:rsidRDefault="009B753D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A60A1B" w:rsidRPr="00910A17">
              <w:rPr>
                <w:rFonts w:eastAsia="Calibri"/>
              </w:rPr>
              <w:t>25.12.2014 № 238</w:t>
            </w:r>
          </w:p>
          <w:p w:rsidR="00425835" w:rsidRPr="00910A17" w:rsidRDefault="00425835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(о принятых решениях в разделе «Нормотворческая деятельность»)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2C" w:rsidRPr="004F49F6" w:rsidRDefault="00C2632C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5F158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</w:t>
            </w:r>
            <w:r w:rsidR="003C6674" w:rsidRPr="00910A17">
              <w:rPr>
                <w:rFonts w:eastAsia="Calibri"/>
              </w:rPr>
              <w:t xml:space="preserve">и представления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</w:t>
            </w:r>
            <w:r w:rsidR="00AA5E42" w:rsidRPr="00910A17">
              <w:rPr>
                <w:rFonts w:eastAsia="Calibri"/>
              </w:rPr>
              <w:t>нского</w:t>
            </w:r>
            <w:proofErr w:type="spellEnd"/>
            <w:r w:rsidR="00AA5E42" w:rsidRPr="00910A17">
              <w:rPr>
                <w:rFonts w:eastAsia="Calibri"/>
              </w:rPr>
              <w:t xml:space="preserve"> городского округа за 2014</w:t>
            </w:r>
            <w:r w:rsidR="003C6674" w:rsidRPr="00910A17">
              <w:rPr>
                <w:rFonts w:eastAsia="Calibri"/>
              </w:rPr>
              <w:t xml:space="preserve"> год и представление его в </w:t>
            </w:r>
            <w:proofErr w:type="spellStart"/>
            <w:r w:rsidR="003C6674" w:rsidRPr="00910A17">
              <w:rPr>
                <w:rFonts w:eastAsia="Calibri"/>
              </w:rPr>
              <w:t>Губахинскую</w:t>
            </w:r>
            <w:proofErr w:type="spellEnd"/>
            <w:r w:rsidR="003C6674" w:rsidRPr="00910A17">
              <w:rPr>
                <w:rFonts w:eastAsia="Calibri"/>
              </w:rPr>
              <w:t xml:space="preserve"> городскую Думу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3C6674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депутатского корпуса об </w:t>
            </w:r>
            <w:r w:rsidR="00C3173B" w:rsidRPr="00910A17">
              <w:rPr>
                <w:rFonts w:eastAsia="Calibri"/>
              </w:rPr>
              <w:t>исполнении бюджета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3173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Принято решение </w:t>
            </w:r>
            <w:proofErr w:type="spellStart"/>
            <w:r w:rsidRPr="00910A17">
              <w:rPr>
                <w:rFonts w:eastAsia="Calibri"/>
              </w:rPr>
              <w:t>Губахинской</w:t>
            </w:r>
            <w:proofErr w:type="spellEnd"/>
            <w:r w:rsidRPr="00910A17">
              <w:rPr>
                <w:rFonts w:eastAsia="Calibri"/>
              </w:rPr>
              <w:t xml:space="preserve"> городской Думы от </w:t>
            </w:r>
            <w:r w:rsidR="00A60A1B" w:rsidRPr="00910A17">
              <w:rPr>
                <w:rFonts w:eastAsia="Calibri"/>
              </w:rPr>
              <w:t>03.06.2015</w:t>
            </w:r>
            <w:r w:rsidR="001922E8" w:rsidRPr="00910A17">
              <w:rPr>
                <w:rFonts w:eastAsia="Calibri"/>
              </w:rPr>
              <w:t xml:space="preserve"> № </w:t>
            </w:r>
            <w:r w:rsidR="00A60A1B" w:rsidRPr="00910A17">
              <w:rPr>
                <w:rFonts w:eastAsia="Calibri"/>
              </w:rPr>
              <w:t>264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Подготовка постановлений</w:t>
            </w:r>
            <w:r w:rsidR="003C6674" w:rsidRPr="00910A17">
              <w:rPr>
                <w:rFonts w:eastAsia="Calibri"/>
              </w:rPr>
              <w:t xml:space="preserve"> об утверждении ежеквартального отчета об исполнении бюджета </w:t>
            </w:r>
            <w:proofErr w:type="spellStart"/>
            <w:r w:rsidR="003C6674" w:rsidRPr="00910A17">
              <w:rPr>
                <w:rFonts w:eastAsia="Calibri"/>
              </w:rPr>
              <w:t>Губахинского</w:t>
            </w:r>
            <w:proofErr w:type="spellEnd"/>
            <w:r w:rsidR="003C6674" w:rsidRPr="00910A17">
              <w:rPr>
                <w:rFonts w:eastAsia="Calibri"/>
              </w:rPr>
              <w:t xml:space="preserve"> городского округа в текущем финансовом году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74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A578D6" w:rsidRPr="00910A17" w:rsidRDefault="003C6674" w:rsidP="003C6674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970A7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Информирование </w:t>
            </w:r>
            <w:r w:rsidR="00700EB7" w:rsidRPr="00910A17">
              <w:rPr>
                <w:rFonts w:eastAsia="Calibri"/>
              </w:rPr>
              <w:t xml:space="preserve">органов местного самоуправления </w:t>
            </w:r>
            <w:proofErr w:type="spellStart"/>
            <w:r w:rsidR="00700EB7" w:rsidRPr="00910A17">
              <w:rPr>
                <w:rFonts w:eastAsia="Calibri"/>
              </w:rPr>
              <w:t>Губахинского</w:t>
            </w:r>
            <w:proofErr w:type="spellEnd"/>
            <w:r w:rsidR="00700EB7" w:rsidRPr="00910A17">
              <w:rPr>
                <w:rFonts w:eastAsia="Calibri"/>
              </w:rPr>
              <w:t xml:space="preserve"> городского округа и </w:t>
            </w:r>
            <w:r w:rsidRPr="00910A17">
              <w:rPr>
                <w:rFonts w:eastAsia="Calibri"/>
              </w:rPr>
              <w:t xml:space="preserve">общественности об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о ходе текущего исполнения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700EB7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Постановления администрации городского округа:</w:t>
            </w:r>
          </w:p>
          <w:p w:rsidR="00700EB7" w:rsidRPr="00910A17" w:rsidRDefault="00183422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от 24.04.2015 № 479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183422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от 03.08.2015 № 837</w:t>
            </w:r>
            <w:r w:rsidR="006F27CE" w:rsidRPr="00910A17">
              <w:rPr>
                <w:rFonts w:eastAsia="Calibri"/>
              </w:rPr>
              <w:t>;</w:t>
            </w:r>
          </w:p>
          <w:p w:rsidR="006F27CE" w:rsidRPr="00910A17" w:rsidRDefault="00183422" w:rsidP="00A578D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от 28.10.2015</w:t>
            </w:r>
            <w:r w:rsidR="006F27CE" w:rsidRPr="00910A17">
              <w:rPr>
                <w:rFonts w:eastAsia="Calibri"/>
              </w:rPr>
              <w:t xml:space="preserve"> № </w:t>
            </w:r>
            <w:r w:rsidRPr="00910A17">
              <w:rPr>
                <w:rFonts w:eastAsia="Calibri"/>
              </w:rPr>
              <w:t>1174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6F27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Еженедельный мониторинг поступления собственных доходов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  <w:p w:rsidR="005A7F12" w:rsidRPr="00910A17" w:rsidRDefault="005A7F1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Князева Н.В.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910A17" w:rsidRDefault="00CA7DF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бесперебойного и своевременного </w:t>
            </w:r>
            <w:r w:rsidRPr="00910A17">
              <w:rPr>
                <w:rFonts w:eastAsia="Calibri"/>
              </w:rPr>
              <w:lastRenderedPageBreak/>
              <w:t xml:space="preserve">исполнения доходной и расходной части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CA7DF1" w:rsidP="00DD419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Заявки бюджетополучателей исполнены в полном </w:t>
            </w:r>
            <w:r w:rsidR="009010A6" w:rsidRPr="00910A17">
              <w:rPr>
                <w:rFonts w:eastAsia="Calibri"/>
              </w:rPr>
              <w:lastRenderedPageBreak/>
              <w:t>объеме и в установленные сроки.</w:t>
            </w:r>
            <w:r w:rsidRPr="00910A17">
              <w:rPr>
                <w:rFonts w:eastAsia="Calibri"/>
              </w:rPr>
              <w:t xml:space="preserve"> Обеспечены все первоочередные расходы по выплате заработной платы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D6" w:rsidRPr="004F49F6" w:rsidRDefault="00A578D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материалов и участие в публичных слушаниях по </w:t>
            </w:r>
            <w:r w:rsidR="00EB23E4" w:rsidRPr="00910A17">
              <w:rPr>
                <w:rFonts w:eastAsia="Calibri"/>
              </w:rPr>
              <w:t xml:space="preserve">годовому </w:t>
            </w:r>
            <w:r w:rsidRPr="00910A17">
              <w:rPr>
                <w:rFonts w:eastAsia="Calibri"/>
              </w:rPr>
              <w:t>отче</w:t>
            </w:r>
            <w:r w:rsidR="005A7F12" w:rsidRPr="00910A17">
              <w:rPr>
                <w:rFonts w:eastAsia="Calibri"/>
              </w:rPr>
              <w:t>ту об исполнении бюджета за 2014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5A7F12" w:rsidRPr="00910A17">
              <w:rPr>
                <w:rFonts w:eastAsia="Calibri"/>
              </w:rPr>
              <w:t>нского</w:t>
            </w:r>
            <w:proofErr w:type="spellEnd"/>
            <w:r w:rsidR="005A7F12" w:rsidRPr="00910A17">
              <w:rPr>
                <w:rFonts w:eastAsia="Calibri"/>
              </w:rPr>
              <w:t xml:space="preserve"> городского округа на 2016 год и на плановый период 2017-2018</w:t>
            </w:r>
            <w:r w:rsidRPr="00910A17">
              <w:rPr>
                <w:rFonts w:eastAsia="Calibri"/>
              </w:rPr>
              <w:t xml:space="preserve"> годов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Буданова Г.А.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113F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Обеспечение открытости и прозрачности бюджетного процесса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EB23E4" w:rsidP="00494F26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Публичные слушания по годовому отчету об и</w:t>
            </w:r>
            <w:r w:rsidR="005A7F12" w:rsidRPr="00910A17">
              <w:rPr>
                <w:rFonts w:eastAsia="Calibri"/>
              </w:rPr>
              <w:t>сполнении бюджета за 2014</w:t>
            </w:r>
            <w:r w:rsidRPr="00910A17">
              <w:rPr>
                <w:rFonts w:eastAsia="Calibri"/>
              </w:rPr>
              <w:t xml:space="preserve"> год и по проекту бюджета </w:t>
            </w:r>
            <w:proofErr w:type="spellStart"/>
            <w:r w:rsidRPr="00910A17">
              <w:rPr>
                <w:rFonts w:eastAsia="Calibri"/>
              </w:rPr>
              <w:t>Губахи</w:t>
            </w:r>
            <w:r w:rsidR="005A7F12" w:rsidRPr="00910A17">
              <w:rPr>
                <w:rFonts w:eastAsia="Calibri"/>
              </w:rPr>
              <w:t>нского</w:t>
            </w:r>
            <w:proofErr w:type="spellEnd"/>
            <w:r w:rsidR="005A7F12" w:rsidRPr="00910A17">
              <w:rPr>
                <w:rFonts w:eastAsia="Calibri"/>
              </w:rPr>
              <w:t xml:space="preserve"> городского округа на 201</w:t>
            </w:r>
            <w:r w:rsidR="0069008C" w:rsidRPr="00910A17">
              <w:rPr>
                <w:rFonts w:eastAsia="Calibri"/>
              </w:rPr>
              <w:t>6 год и на плановый период 2017-2018</w:t>
            </w:r>
            <w:r w:rsidRPr="00910A17">
              <w:rPr>
                <w:rFonts w:eastAsia="Calibri"/>
              </w:rPr>
              <w:t xml:space="preserve"> годов состоялись, </w:t>
            </w:r>
            <w:r w:rsidR="003F06F2" w:rsidRPr="00910A17">
              <w:rPr>
                <w:rFonts w:eastAsia="Calibri"/>
              </w:rPr>
              <w:t>с докладом выступила Буданова Г</w:t>
            </w:r>
            <w:r w:rsidRPr="00910A17">
              <w:rPr>
                <w:rFonts w:eastAsia="Calibri"/>
              </w:rPr>
              <w:t>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и размещение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в информационных сетях общего использования, подготовка брошюры «Бюджет для граждан», подготовка презентаций.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66BCE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Буданова Г.А.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Обеспечение открытости и доступности информации о формировании и исполнении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3F06F2" w:rsidP="002C180A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Информац</w:t>
            </w:r>
            <w:r w:rsidR="000C2F0A" w:rsidRPr="00910A17">
              <w:rPr>
                <w:rFonts w:eastAsia="Calibri"/>
              </w:rPr>
              <w:t xml:space="preserve">ия об исполнении бюджета </w:t>
            </w:r>
            <w:r w:rsidR="00894B48" w:rsidRPr="00910A17">
              <w:rPr>
                <w:rFonts w:eastAsia="Calibri"/>
              </w:rPr>
              <w:t xml:space="preserve">за 2014 год, </w:t>
            </w:r>
            <w:r w:rsidR="000C2F0A" w:rsidRPr="00910A17">
              <w:rPr>
                <w:rFonts w:eastAsia="Calibri"/>
              </w:rPr>
              <w:t>за 2015</w:t>
            </w:r>
            <w:r w:rsidRPr="00910A17">
              <w:rPr>
                <w:rFonts w:eastAsia="Calibri"/>
              </w:rPr>
              <w:t xml:space="preserve"> год, за 1,2,3 кварталы</w:t>
            </w:r>
            <w:r w:rsidR="00A2713D" w:rsidRPr="00910A17">
              <w:rPr>
                <w:rFonts w:eastAsia="Calibri"/>
              </w:rPr>
              <w:t>, брошюра «Бюджет для граждан»</w:t>
            </w:r>
            <w:r w:rsidR="002C180A" w:rsidRPr="00910A17">
              <w:rPr>
                <w:rFonts w:eastAsia="Calibri"/>
              </w:rPr>
              <w:t xml:space="preserve">, отчет о работе </w:t>
            </w:r>
            <w:proofErr w:type="spellStart"/>
            <w:r w:rsidR="002C180A" w:rsidRPr="00910A17">
              <w:rPr>
                <w:rFonts w:eastAsia="Calibri"/>
              </w:rPr>
              <w:t>финуправления</w:t>
            </w:r>
            <w:proofErr w:type="spellEnd"/>
            <w:r w:rsidR="002C180A" w:rsidRPr="00910A17">
              <w:rPr>
                <w:rFonts w:eastAsia="Calibri"/>
              </w:rPr>
              <w:t xml:space="preserve"> за 2014 год</w:t>
            </w:r>
            <w:r w:rsidR="00894B48" w:rsidRPr="00910A17">
              <w:rPr>
                <w:rFonts w:eastAsia="Calibri"/>
              </w:rPr>
              <w:t xml:space="preserve"> </w:t>
            </w:r>
            <w:r w:rsidR="00A2713D" w:rsidRPr="00910A17">
              <w:rPr>
                <w:rFonts w:eastAsia="Calibri"/>
              </w:rPr>
              <w:t xml:space="preserve">размещены на официальном сайте </w:t>
            </w:r>
            <w:proofErr w:type="spellStart"/>
            <w:r w:rsidR="00A2713D" w:rsidRPr="00910A17">
              <w:rPr>
                <w:rFonts w:eastAsia="Calibri"/>
              </w:rPr>
              <w:t>Губахинского</w:t>
            </w:r>
            <w:proofErr w:type="spellEnd"/>
            <w:r w:rsidR="00A2713D"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957F5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Организация работы и осуществление </w:t>
            </w:r>
            <w:r w:rsidR="009C17A8" w:rsidRPr="00910A17">
              <w:rPr>
                <w:rFonts w:eastAsia="Calibri"/>
              </w:rPr>
              <w:t>мониторинга исполнения в 2015</w:t>
            </w:r>
            <w:r w:rsidRPr="00910A17">
              <w:rPr>
                <w:rFonts w:eastAsia="Calibri"/>
              </w:rPr>
              <w:t xml:space="preserve"> году майских Указов Президента Российской Федерации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Наличие информации об осуществлении мер по реализации задач, определенных </w:t>
            </w:r>
            <w:r w:rsidRPr="00910A17">
              <w:rPr>
                <w:rFonts w:eastAsia="Calibri"/>
              </w:rPr>
              <w:lastRenderedPageBreak/>
              <w:t>майскими Указами Президента Российской Федерации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100CA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Информация об исполнении Указов Президента Российской Федерации </w:t>
            </w:r>
            <w:r w:rsidR="00B42931" w:rsidRPr="00910A17">
              <w:rPr>
                <w:rFonts w:eastAsia="Calibri"/>
              </w:rPr>
              <w:lastRenderedPageBreak/>
              <w:t>направляется по запросу в Правительство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494F26" w:rsidP="00256A62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4F49F6" w:rsidRDefault="0027231B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Рассмотрение итогов оценки качества управления муниципальными финансами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B42931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Буданова Г.А.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26" w:rsidRPr="00910A17" w:rsidRDefault="000733FB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Улучшение качественных показателей управления муниципальными финансами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97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Итоговый рейтинг:</w:t>
            </w:r>
            <w:r w:rsidR="00AD2BC8" w:rsidRPr="00910A17">
              <w:rPr>
                <w:rFonts w:eastAsia="Calibri"/>
              </w:rPr>
              <w:t xml:space="preserve">    за 2014 год -24 место;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1 кв.2015г. – 17</w:t>
            </w:r>
            <w:r w:rsidR="0052304F" w:rsidRPr="00910A17">
              <w:rPr>
                <w:rFonts w:eastAsia="Calibri"/>
              </w:rPr>
              <w:t xml:space="preserve"> место</w:t>
            </w:r>
            <w:r w:rsidRPr="00910A17">
              <w:rPr>
                <w:rFonts w:eastAsia="Calibri"/>
              </w:rPr>
              <w:t>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1 полугодие 2015 – 41</w:t>
            </w:r>
            <w:r w:rsidR="0052304F" w:rsidRPr="00910A17">
              <w:rPr>
                <w:rFonts w:eastAsia="Calibri"/>
              </w:rPr>
              <w:t xml:space="preserve"> место</w:t>
            </w:r>
            <w:r w:rsidRPr="00910A17">
              <w:rPr>
                <w:rFonts w:eastAsia="Calibri"/>
              </w:rPr>
              <w:t>;</w:t>
            </w:r>
          </w:p>
          <w:p w:rsidR="0052304F" w:rsidRPr="00910A17" w:rsidRDefault="00AD2BC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9 мес.2015г. – 40</w:t>
            </w:r>
            <w:r w:rsidR="0052304F" w:rsidRPr="00910A17">
              <w:rPr>
                <w:rFonts w:eastAsia="Calibri"/>
              </w:rPr>
              <w:t xml:space="preserve"> место</w:t>
            </w:r>
          </w:p>
          <w:p w:rsidR="0052304F" w:rsidRPr="00910A17" w:rsidRDefault="0052304F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Из 48 территорий Пермского края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3A" w:rsidRPr="004F49F6" w:rsidRDefault="009A503A" w:rsidP="00256A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Подготов</w:t>
            </w:r>
            <w:r w:rsidR="009907A1" w:rsidRPr="00910A17">
              <w:rPr>
                <w:rFonts w:eastAsia="Calibri"/>
              </w:rPr>
              <w:t>ка отчетов</w:t>
            </w:r>
            <w:r w:rsidRPr="00910A17">
              <w:rPr>
                <w:rFonts w:eastAsia="Calibri"/>
              </w:rPr>
              <w:t xml:space="preserve"> в рамках Соглашения с Министерством финансов пермского края с высоко дотационными территориями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E74390" w:rsidRPr="00910A17" w:rsidRDefault="00E7439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Мониторинг соблюдения ограничений, установленных Бюджетным кодексом РФ для </w:t>
            </w:r>
            <w:proofErr w:type="spellStart"/>
            <w:r w:rsidRPr="00910A17">
              <w:rPr>
                <w:rFonts w:eastAsia="Calibri"/>
              </w:rPr>
              <w:t>высокодотационных</w:t>
            </w:r>
            <w:proofErr w:type="spellEnd"/>
            <w:r w:rsidRPr="00910A17">
              <w:rPr>
                <w:rFonts w:eastAsia="Calibri"/>
              </w:rPr>
              <w:t xml:space="preserve"> территорий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907A1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Осуществляется </w:t>
            </w:r>
            <w:proofErr w:type="gramStart"/>
            <w:r w:rsidRPr="00910A17">
              <w:rPr>
                <w:rFonts w:eastAsia="Calibri"/>
              </w:rPr>
              <w:t>контроль за</w:t>
            </w:r>
            <w:proofErr w:type="gramEnd"/>
            <w:r w:rsidRPr="00910A17">
              <w:rPr>
                <w:rFonts w:eastAsia="Calibri"/>
              </w:rPr>
              <w:t xml:space="preserve"> снижением задолженности в бюджеты всех уровней, за принятием и исполнением расходных полномочий, не отнесенных к полномочиям городского округа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C4448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Default="00C44486" w:rsidP="00256A62">
            <w:pPr>
              <w:rPr>
                <w:rFonts w:eastAsia="Calibr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44486" w:rsidP="00562D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4F49F6" w:rsidRDefault="00C44486" w:rsidP="00562D62">
            <w:pPr>
              <w:rPr>
                <w:rFonts w:eastAsia="Calibri"/>
              </w:rPr>
            </w:pPr>
          </w:p>
        </w:tc>
      </w:tr>
      <w:tr w:rsidR="00C4448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Default="00BE5B53" w:rsidP="00A25C1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25C10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C55680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Подготовка постановления об утверждении порядка работы над </w:t>
            </w:r>
            <w:r w:rsidR="00D05FAA" w:rsidRPr="00910A17">
              <w:rPr>
                <w:rFonts w:eastAsia="Calibri"/>
              </w:rPr>
              <w:t>проектом бюджета на очередной финансовый год и плановый период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D05FAA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Буданова Г.А.</w:t>
            </w:r>
          </w:p>
          <w:p w:rsidR="00D05FAA" w:rsidRPr="00910A17" w:rsidRDefault="00D05FAA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Баталова Л.А.</w:t>
            </w:r>
          </w:p>
          <w:p w:rsidR="00D05FAA" w:rsidRPr="00910A17" w:rsidRDefault="00D05FAA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Корякина Л.П.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8A7F3C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Разработка и внесение в </w:t>
            </w:r>
            <w:proofErr w:type="spellStart"/>
            <w:r w:rsidRPr="00910A17">
              <w:rPr>
                <w:rFonts w:eastAsia="Calibri"/>
              </w:rPr>
              <w:t>Губахинскую</w:t>
            </w:r>
            <w:proofErr w:type="spellEnd"/>
            <w:r w:rsidRPr="00910A17">
              <w:rPr>
                <w:rFonts w:eastAsia="Calibri"/>
              </w:rPr>
              <w:t xml:space="preserve"> </w:t>
            </w:r>
            <w:proofErr w:type="gramStart"/>
            <w:r w:rsidRPr="00910A17">
              <w:rPr>
                <w:rFonts w:eastAsia="Calibri"/>
              </w:rPr>
              <w:t>городскую</w:t>
            </w:r>
            <w:proofErr w:type="gramEnd"/>
            <w:r w:rsidRPr="00910A17">
              <w:rPr>
                <w:rFonts w:eastAsia="Calibri"/>
              </w:rPr>
              <w:t xml:space="preserve"> Думы в установленные сроки и соответствующего требованиям бюджетного законодательства </w:t>
            </w:r>
            <w:r w:rsidRPr="00910A17">
              <w:rPr>
                <w:rFonts w:eastAsia="Calibri"/>
              </w:rPr>
              <w:lastRenderedPageBreak/>
              <w:t xml:space="preserve">проекта решения о бюджете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910A17" w:rsidRDefault="00916A50" w:rsidP="009C17A8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соответствии с постановлением администрации </w:t>
            </w:r>
            <w:proofErr w:type="spellStart"/>
            <w:r w:rsidRPr="00910A17">
              <w:rPr>
                <w:rFonts w:eastAsia="Calibri"/>
              </w:rPr>
              <w:t>г</w:t>
            </w:r>
            <w:proofErr w:type="gramStart"/>
            <w:r w:rsidRPr="00910A17">
              <w:rPr>
                <w:rFonts w:eastAsia="Calibri"/>
              </w:rPr>
              <w:t>.Г</w:t>
            </w:r>
            <w:proofErr w:type="gramEnd"/>
            <w:r w:rsidRPr="00910A17">
              <w:rPr>
                <w:rFonts w:eastAsia="Calibri"/>
              </w:rPr>
              <w:t>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 w:rsidR="009C17A8" w:rsidRPr="00910A17">
              <w:rPr>
                <w:rFonts w:eastAsia="Calibri"/>
              </w:rPr>
              <w:t>12.05.2015 № 527</w:t>
            </w:r>
            <w:r w:rsidRPr="00910A17">
              <w:rPr>
                <w:rFonts w:eastAsia="Calibri"/>
              </w:rPr>
              <w:t xml:space="preserve"> «О порядке составления проекта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</w:t>
            </w:r>
            <w:r w:rsidR="009C17A8" w:rsidRPr="00910A17">
              <w:rPr>
                <w:rFonts w:eastAsia="Calibri"/>
              </w:rPr>
              <w:t xml:space="preserve">на 2016 год и на </w:t>
            </w:r>
            <w:r w:rsidR="009C17A8" w:rsidRPr="00910A17">
              <w:rPr>
                <w:rFonts w:eastAsia="Calibri"/>
              </w:rPr>
              <w:lastRenderedPageBreak/>
              <w:t>плановый период 2017 и 2018</w:t>
            </w:r>
            <w:r w:rsidR="00EA402C" w:rsidRPr="00910A17">
              <w:rPr>
                <w:rFonts w:eastAsia="Calibri"/>
              </w:rPr>
              <w:t xml:space="preserve"> годов» организована работа</w:t>
            </w:r>
            <w:r w:rsidR="009C17A8" w:rsidRPr="00910A17">
              <w:rPr>
                <w:rFonts w:eastAsia="Calibri"/>
              </w:rPr>
              <w:t xml:space="preserve"> по формированию бюджета на 2016-2018</w:t>
            </w:r>
            <w:r w:rsidR="00EA402C" w:rsidRPr="00910A17">
              <w:rPr>
                <w:rFonts w:eastAsia="Calibri"/>
              </w:rPr>
              <w:t xml:space="preserve"> годы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6" w:rsidRPr="004F49F6" w:rsidRDefault="00C44486" w:rsidP="00562D62">
            <w:pPr>
              <w:rPr>
                <w:rFonts w:eastAsia="Calibri"/>
              </w:rPr>
            </w:pPr>
          </w:p>
        </w:tc>
      </w:tr>
      <w:tr w:rsidR="00B42931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256A6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A25C10">
              <w:rPr>
                <w:rFonts w:eastAsia="Calibri"/>
              </w:rPr>
              <w:t>1</w:t>
            </w:r>
            <w:r w:rsidR="00E9565A"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CC4419" w:rsidP="00EE110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Проведение аукциона </w:t>
            </w:r>
            <w:r w:rsidR="00E96F06" w:rsidRPr="00910A17">
              <w:rPr>
                <w:rFonts w:eastAsia="Calibri"/>
              </w:rPr>
              <w:t xml:space="preserve">в электронной форме </w:t>
            </w:r>
            <w:r w:rsidR="00EE1107" w:rsidRPr="00910A17">
              <w:rPr>
                <w:rFonts w:eastAsia="Calibri"/>
              </w:rPr>
              <w:t>на привлечение банковского кредита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E96F06" w:rsidP="00562D62">
            <w:pPr>
              <w:rPr>
                <w:rFonts w:eastAsia="Calibri"/>
              </w:rPr>
            </w:pPr>
            <w:proofErr w:type="spellStart"/>
            <w:r w:rsidRPr="00910A17">
              <w:rPr>
                <w:rFonts w:eastAsia="Calibri"/>
              </w:rPr>
              <w:t>Гю</w:t>
            </w:r>
            <w:r w:rsidR="0094216B" w:rsidRPr="00910A17">
              <w:rPr>
                <w:rFonts w:eastAsia="Calibri"/>
              </w:rPr>
              <w:t>львердиева</w:t>
            </w:r>
            <w:proofErr w:type="spellEnd"/>
            <w:r w:rsidR="0094216B" w:rsidRPr="00910A17">
              <w:rPr>
                <w:rFonts w:eastAsia="Calibri"/>
              </w:rPr>
              <w:t xml:space="preserve"> Т.В.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C2422D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В целях финансирования дефицита бюджета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910A17" w:rsidRDefault="009B503C" w:rsidP="00C2422D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На основании приказа от </w:t>
            </w:r>
            <w:r w:rsidR="00EE1107" w:rsidRPr="00910A17">
              <w:rPr>
                <w:rFonts w:eastAsia="Calibri"/>
              </w:rPr>
              <w:t>25.11.2015 № 59</w:t>
            </w:r>
            <w:r w:rsidR="00E96F06" w:rsidRPr="00910A17">
              <w:rPr>
                <w:rFonts w:eastAsia="Calibri"/>
              </w:rPr>
              <w:t xml:space="preserve"> «О проведен</w:t>
            </w:r>
            <w:proofErr w:type="gramStart"/>
            <w:r w:rsidR="00E96F06" w:rsidRPr="00910A17">
              <w:rPr>
                <w:rFonts w:eastAsia="Calibri"/>
              </w:rPr>
              <w:t>ии ау</w:t>
            </w:r>
            <w:proofErr w:type="gramEnd"/>
            <w:r w:rsidR="00E96F06" w:rsidRPr="00910A17">
              <w:rPr>
                <w:rFonts w:eastAsia="Calibri"/>
              </w:rPr>
              <w:t xml:space="preserve">кциона в электронной форме </w:t>
            </w:r>
            <w:r w:rsidR="00C2422D" w:rsidRPr="00910A17">
              <w:rPr>
                <w:rFonts w:eastAsia="Calibri"/>
              </w:rPr>
              <w:t>на привлечение банковского кредита»</w:t>
            </w:r>
            <w:r w:rsidR="00E96F06" w:rsidRPr="00910A17">
              <w:rPr>
                <w:rFonts w:eastAsia="Calibri"/>
              </w:rPr>
              <w:t xml:space="preserve"> проведен аукцион в электронной форме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931" w:rsidRPr="004F49F6" w:rsidRDefault="00B42931" w:rsidP="00562D62">
            <w:pPr>
              <w:rPr>
                <w:rFonts w:eastAsia="Calibri"/>
              </w:rPr>
            </w:pPr>
          </w:p>
        </w:tc>
      </w:tr>
      <w:tr w:rsidR="00E96F06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4F49F6" w:rsidRDefault="00E96F06" w:rsidP="00256A62">
            <w:pPr>
              <w:rPr>
                <w:rFonts w:eastAsia="Calibr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910A17" w:rsidRDefault="00E96F06" w:rsidP="00562D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06" w:rsidRPr="004F49F6" w:rsidRDefault="00E96F06" w:rsidP="00562D62">
            <w:pPr>
              <w:rPr>
                <w:rFonts w:eastAsia="Calibri"/>
              </w:rPr>
            </w:pPr>
          </w:p>
        </w:tc>
      </w:tr>
      <w:tr w:rsidR="00700EB7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27231B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25C10">
              <w:rPr>
                <w:rFonts w:eastAsia="Calibri"/>
              </w:rPr>
              <w:t>2.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Министерство финансов </w:t>
            </w:r>
            <w:r w:rsidR="00BE15B1" w:rsidRPr="00910A17">
              <w:rPr>
                <w:rFonts w:eastAsia="Calibri"/>
              </w:rPr>
              <w:t>Пермского края</w:t>
            </w:r>
            <w:r w:rsidRPr="00910A17">
              <w:rPr>
                <w:rFonts w:eastAsia="Calibri"/>
              </w:rPr>
              <w:t xml:space="preserve"> отчетности об исполнении </w:t>
            </w:r>
            <w:r w:rsidR="00AD233E" w:rsidRPr="00910A17">
              <w:rPr>
                <w:rFonts w:eastAsia="Calibri"/>
              </w:rPr>
              <w:t>бюджета городского округа</w:t>
            </w:r>
          </w:p>
          <w:p w:rsidR="00A23045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-за декабрь 2014</w:t>
            </w:r>
            <w:r w:rsidR="00A23045" w:rsidRPr="00910A17">
              <w:rPr>
                <w:rFonts w:eastAsia="Calibri"/>
              </w:rPr>
              <w:t xml:space="preserve"> года</w:t>
            </w:r>
          </w:p>
          <w:p w:rsidR="00A23045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2014</w:t>
            </w:r>
            <w:r w:rsidR="00A23045" w:rsidRPr="00910A17">
              <w:rPr>
                <w:rFonts w:eastAsia="Calibri"/>
              </w:rPr>
              <w:t xml:space="preserve"> год</w:t>
            </w:r>
          </w:p>
          <w:p w:rsidR="00AD233E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январь 2015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февраль 2015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1 квартал 2015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3F433D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апрель 2015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3F433D" w:rsidRPr="00910A17" w:rsidRDefault="00C9413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май 2015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557A62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2 квартал 2015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AD233E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 за </w:t>
            </w:r>
            <w:r w:rsidR="00557A62" w:rsidRPr="00910A17">
              <w:rPr>
                <w:rFonts w:eastAsia="Calibri"/>
              </w:rPr>
              <w:t>июль 2015</w:t>
            </w:r>
            <w:r w:rsidRPr="00910A17">
              <w:rPr>
                <w:rFonts w:eastAsia="Calibri"/>
              </w:rPr>
              <w:t xml:space="preserve"> года</w:t>
            </w:r>
          </w:p>
          <w:p w:rsidR="00AD233E" w:rsidRPr="00910A17" w:rsidRDefault="00B214CE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август</w:t>
            </w:r>
            <w:r w:rsidR="00557A62" w:rsidRPr="00910A17">
              <w:rPr>
                <w:rFonts w:eastAsia="Calibri"/>
              </w:rPr>
              <w:t xml:space="preserve"> 2015</w:t>
            </w:r>
            <w:r w:rsidR="00AD233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557A62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9 месяцев 2015</w:t>
            </w:r>
            <w:r w:rsidR="00B214C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557A62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октябрь 2015</w:t>
            </w:r>
            <w:r w:rsidR="00B214C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557A62" w:rsidP="00AD233E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ноябрь 2015</w:t>
            </w:r>
            <w:r w:rsidR="00B214CE" w:rsidRPr="00910A17">
              <w:rPr>
                <w:rFonts w:eastAsia="Calibri"/>
              </w:rPr>
              <w:t xml:space="preserve"> года</w:t>
            </w:r>
          </w:p>
          <w:p w:rsidR="00B214CE" w:rsidRPr="00910A17" w:rsidRDefault="00B214CE" w:rsidP="00AD233E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BE15B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Н.В.Князева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Полное соответствие 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A23045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В Министерство финансов </w:t>
            </w:r>
            <w:r w:rsidR="00A23045" w:rsidRPr="00910A17">
              <w:rPr>
                <w:rFonts w:eastAsia="Calibri"/>
              </w:rPr>
              <w:t xml:space="preserve">Пермского края </w:t>
            </w:r>
            <w:r w:rsidRPr="00910A17">
              <w:rPr>
                <w:rFonts w:eastAsia="Calibri"/>
              </w:rPr>
              <w:t xml:space="preserve"> представлена отчетность об исполнении бюджета </w:t>
            </w:r>
            <w:r w:rsidR="00A23045" w:rsidRPr="00910A17">
              <w:rPr>
                <w:rFonts w:eastAsia="Calibri"/>
              </w:rPr>
              <w:t>городского округа,</w:t>
            </w:r>
            <w:r w:rsidRPr="00910A17">
              <w:rPr>
                <w:rFonts w:eastAsia="Calibri"/>
              </w:rPr>
              <w:t xml:space="preserve">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B2408D" w:rsidRDefault="003F433D" w:rsidP="009E553C">
            <w:pPr>
              <w:rPr>
                <w:rFonts w:eastAsia="Calibri"/>
              </w:rPr>
            </w:pPr>
          </w:p>
        </w:tc>
      </w:tr>
      <w:tr w:rsidR="00700EB7" w:rsidRPr="004F49F6" w:rsidTr="003F43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Default="00A25C10" w:rsidP="009E553C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70AA7"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Составление и представление в </w:t>
            </w:r>
            <w:r w:rsidRPr="00910A17">
              <w:rPr>
                <w:rFonts w:eastAsia="Calibri"/>
              </w:rPr>
              <w:lastRenderedPageBreak/>
              <w:t xml:space="preserve">Министерство финансов </w:t>
            </w:r>
            <w:r w:rsidR="00BF7D77" w:rsidRPr="00910A17">
              <w:rPr>
                <w:rFonts w:eastAsia="Calibri"/>
              </w:rPr>
              <w:t xml:space="preserve">Пермского края </w:t>
            </w:r>
            <w:r w:rsidRPr="00910A17">
              <w:rPr>
                <w:rFonts w:eastAsia="Calibri"/>
              </w:rPr>
              <w:t>сводной бухгалтерской отчетности  государственных (муниципальных) бюджетных и авто</w:t>
            </w:r>
            <w:r w:rsidR="00BF7D77" w:rsidRPr="00910A17">
              <w:rPr>
                <w:rFonts w:eastAsia="Calibri"/>
              </w:rPr>
              <w:t>номных учреждений городского округа</w:t>
            </w:r>
            <w:r w:rsidRPr="00910A17">
              <w:rPr>
                <w:rFonts w:eastAsia="Calibri"/>
              </w:rPr>
              <w:t>:</w:t>
            </w:r>
          </w:p>
          <w:p w:rsidR="00BF7D77" w:rsidRPr="00910A17" w:rsidRDefault="00557A62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2014</w:t>
            </w:r>
            <w:r w:rsidR="00BF7D77" w:rsidRPr="00910A17">
              <w:rPr>
                <w:rFonts w:eastAsia="Calibri"/>
              </w:rPr>
              <w:t xml:space="preserve"> год</w:t>
            </w:r>
          </w:p>
          <w:p w:rsidR="003F433D" w:rsidRPr="00910A17" w:rsidRDefault="00557A62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1 квартал 2015</w:t>
            </w:r>
            <w:r w:rsidR="003F433D" w:rsidRPr="00910A17">
              <w:rPr>
                <w:rFonts w:eastAsia="Calibri"/>
              </w:rPr>
              <w:t xml:space="preserve"> года</w:t>
            </w:r>
          </w:p>
          <w:p w:rsidR="00BF7D77" w:rsidRPr="00910A17" w:rsidRDefault="00BF7D77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-за 2 квартал </w:t>
            </w:r>
            <w:r w:rsidR="00557A62" w:rsidRPr="00910A17">
              <w:rPr>
                <w:rFonts w:eastAsia="Calibri"/>
              </w:rPr>
              <w:t>2015</w:t>
            </w:r>
            <w:r w:rsidRPr="00910A17">
              <w:rPr>
                <w:rFonts w:eastAsia="Calibri"/>
              </w:rPr>
              <w:t xml:space="preserve"> года</w:t>
            </w:r>
          </w:p>
          <w:p w:rsidR="00BF7D77" w:rsidRPr="00910A17" w:rsidRDefault="00557A62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- за 3 квартал 2015</w:t>
            </w:r>
            <w:r w:rsidR="00BF7D77" w:rsidRPr="00910A17">
              <w:rPr>
                <w:rFonts w:eastAsia="Calibri"/>
              </w:rPr>
              <w:t xml:space="preserve">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BE15B1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Н.В.Князева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9E553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Полное соответствие </w:t>
            </w:r>
            <w:r w:rsidRPr="00910A17">
              <w:rPr>
                <w:rFonts w:eastAsia="Calibri"/>
              </w:rPr>
              <w:lastRenderedPageBreak/>
              <w:t>представляемой отчетности требованиям федерального и регионального законодательства, её достоверность и прозрачность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910A17" w:rsidRDefault="003F433D" w:rsidP="00BF7D77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 xml:space="preserve">В Министерство </w:t>
            </w:r>
            <w:r w:rsidRPr="00910A17">
              <w:rPr>
                <w:rFonts w:eastAsia="Calibri"/>
              </w:rPr>
              <w:lastRenderedPageBreak/>
              <w:t xml:space="preserve">финансов </w:t>
            </w:r>
            <w:r w:rsidR="00BF7D77" w:rsidRPr="00910A17">
              <w:rPr>
                <w:rFonts w:eastAsia="Calibri"/>
              </w:rPr>
              <w:t>Пермского края</w:t>
            </w:r>
            <w:r w:rsidRPr="00910A17">
              <w:rPr>
                <w:rFonts w:eastAsia="Calibri"/>
              </w:rPr>
              <w:t xml:space="preserve"> представлена сводная бухгалтерская отчетность  государственных (муниципальных) бюджетных и авто</w:t>
            </w:r>
            <w:r w:rsidR="00BF7D77" w:rsidRPr="00910A17">
              <w:rPr>
                <w:rFonts w:eastAsia="Calibri"/>
              </w:rPr>
              <w:t>номных учреждений  городского округа</w:t>
            </w:r>
            <w:r w:rsidRPr="00910A17">
              <w:rPr>
                <w:rFonts w:eastAsia="Calibri"/>
              </w:rPr>
              <w:t>, полностью соответствующая требованиям федерального и регионального законодательства, при этом обеспечена её достоверность и прозрачность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3D" w:rsidRPr="00B2408D" w:rsidRDefault="003F433D" w:rsidP="009E553C">
            <w:pPr>
              <w:rPr>
                <w:rFonts w:eastAsia="Calibri"/>
              </w:rPr>
            </w:pPr>
          </w:p>
        </w:tc>
      </w:tr>
      <w:tr w:rsidR="00700EB7" w:rsidRPr="004F49F6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Default="00A25C10" w:rsidP="00562D62">
            <w:r>
              <w:lastRenderedPageBreak/>
              <w:t>14</w:t>
            </w:r>
            <w:r w:rsidR="00E9565A"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0D48B8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Проведение контрольных мероприятий по реализации полномочий  органа внутреннего государственного финансового контроля в  </w:t>
            </w:r>
            <w:proofErr w:type="spellStart"/>
            <w:r w:rsidRPr="00910A17">
              <w:rPr>
                <w:rFonts w:eastAsia="Calibri"/>
              </w:rPr>
              <w:t>Губахинском</w:t>
            </w:r>
            <w:proofErr w:type="spellEnd"/>
            <w:r w:rsidRPr="00910A17">
              <w:rPr>
                <w:rFonts w:eastAsia="Calibri"/>
              </w:rPr>
              <w:t xml:space="preserve"> </w:t>
            </w:r>
            <w:proofErr w:type="spellStart"/>
            <w:r w:rsidRPr="00910A17">
              <w:rPr>
                <w:rFonts w:eastAsia="Calibri"/>
              </w:rPr>
              <w:t>городскогом</w:t>
            </w:r>
            <w:proofErr w:type="spellEnd"/>
            <w:r w:rsidRPr="00910A17">
              <w:rPr>
                <w:rFonts w:eastAsia="Calibri"/>
              </w:rPr>
              <w:t xml:space="preserve"> округе Пермского края</w:t>
            </w: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0D48B8" w:rsidP="00562D62">
            <w:proofErr w:type="spellStart"/>
            <w:r w:rsidRPr="00910A17">
              <w:t>Кулигина</w:t>
            </w:r>
            <w:proofErr w:type="spellEnd"/>
            <w:r w:rsidRPr="00910A17">
              <w:t xml:space="preserve"> Л.Н.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0D48B8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Повышение эффективности  расходования средств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 Пермского края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0D48B8" w:rsidP="00562D62">
            <w:proofErr w:type="gramStart"/>
            <w:r w:rsidRPr="00910A17">
              <w:t>Проведены</w:t>
            </w:r>
            <w:proofErr w:type="gramEnd"/>
            <w:r w:rsidRPr="00910A17">
              <w:t xml:space="preserve"> 6 плановых ревизий.</w:t>
            </w:r>
          </w:p>
          <w:p w:rsidR="000D48B8" w:rsidRPr="00910A17" w:rsidRDefault="001734B4" w:rsidP="00562D62">
            <w:r w:rsidRPr="00910A17">
              <w:t xml:space="preserve">За период с 01.01.2015 г. по 31.12.2015 </w:t>
            </w:r>
            <w:r w:rsidR="000D48B8" w:rsidRPr="00910A17">
              <w:t>г.</w:t>
            </w:r>
            <w:r w:rsidR="008A535E" w:rsidRPr="00910A17">
              <w:t xml:space="preserve"> проведены ревизии в отношении </w:t>
            </w:r>
            <w:proofErr w:type="spellStart"/>
            <w:r w:rsidR="008A535E" w:rsidRPr="00910A17">
              <w:t>следющих</w:t>
            </w:r>
            <w:proofErr w:type="spellEnd"/>
            <w:r w:rsidR="000D48B8" w:rsidRPr="00910A17">
              <w:t xml:space="preserve"> объектов:</w:t>
            </w:r>
          </w:p>
          <w:p w:rsidR="000D48B8" w:rsidRPr="00910A17" w:rsidRDefault="001C245C" w:rsidP="00562D62">
            <w:pPr>
              <w:jc w:val="both"/>
            </w:pPr>
            <w:r w:rsidRPr="00910A17">
              <w:t xml:space="preserve">МБДОУ Детский сад №3, МБДОУ «Детский сад №2», </w:t>
            </w:r>
            <w:r w:rsidR="008E16EC" w:rsidRPr="00910A17">
              <w:t xml:space="preserve">МБУ «КДЦ «Салют», МАОУ </w:t>
            </w:r>
            <w:proofErr w:type="gramStart"/>
            <w:r w:rsidR="008E16EC" w:rsidRPr="00910A17">
              <w:t>ДОП</w:t>
            </w:r>
            <w:proofErr w:type="gramEnd"/>
            <w:r w:rsidR="008E16EC" w:rsidRPr="00910A17">
              <w:t xml:space="preserve"> «ЦИКТ», МБУ УГХ, </w:t>
            </w:r>
            <w:proofErr w:type="spellStart"/>
            <w:r w:rsidR="008E16EC" w:rsidRPr="00910A17">
              <w:t>МБДОУ-детский</w:t>
            </w:r>
            <w:proofErr w:type="spellEnd"/>
            <w:r w:rsidR="008E16EC" w:rsidRPr="00910A17">
              <w:t xml:space="preserve"> сад №9.</w:t>
            </w:r>
          </w:p>
          <w:p w:rsidR="000D48B8" w:rsidRPr="00910A17" w:rsidRDefault="000D48B8" w:rsidP="00562D62">
            <w:pPr>
              <w:jc w:val="both"/>
            </w:pPr>
            <w:proofErr w:type="gramStart"/>
            <w:r w:rsidRPr="00910A17">
              <w:t xml:space="preserve">Проведены 4 </w:t>
            </w:r>
            <w:r w:rsidRPr="00910A17">
              <w:lastRenderedPageBreak/>
              <w:t>внеплановые р</w:t>
            </w:r>
            <w:r w:rsidR="008E16EC" w:rsidRPr="00910A17">
              <w:t>евизии (проверки) в от ношении следующих</w:t>
            </w:r>
            <w:r w:rsidRPr="00910A17">
              <w:t xml:space="preserve"> объектов:</w:t>
            </w:r>
            <w:proofErr w:type="gramEnd"/>
          </w:p>
          <w:p w:rsidR="000D48B8" w:rsidRPr="00910A17" w:rsidRDefault="000D48B8" w:rsidP="008E16EC">
            <w:pPr>
              <w:jc w:val="both"/>
            </w:pPr>
            <w:r w:rsidRPr="00910A17">
              <w:t>1.</w:t>
            </w:r>
            <w:r w:rsidR="008E16EC" w:rsidRPr="00910A17">
              <w:t>МАОУ ДОД «ДШИ»</w:t>
            </w:r>
            <w:r w:rsidR="00C94D40" w:rsidRPr="00910A17">
              <w:t xml:space="preserve"> и МАОУ ДОД «ДМШ им. Ю. Агафонова» внеплановая проверка по обращению педагогов по вопросу уменьшения базовой ставки (оклада) препод</w:t>
            </w:r>
            <w:r w:rsidR="003D48F2" w:rsidRPr="00910A17">
              <w:t>а</w:t>
            </w:r>
            <w:r w:rsidR="00C94D40" w:rsidRPr="00910A17">
              <w:t>вателей;</w:t>
            </w:r>
          </w:p>
          <w:p w:rsidR="000D48B8" w:rsidRPr="00910A17" w:rsidRDefault="003D48F2" w:rsidP="00562D62">
            <w:pPr>
              <w:tabs>
                <w:tab w:val="left" w:pos="284"/>
              </w:tabs>
              <w:jc w:val="both"/>
            </w:pPr>
            <w:r w:rsidRPr="00910A17">
              <w:t>2.</w:t>
            </w:r>
            <w:r w:rsidR="000D48B8" w:rsidRPr="00910A17">
              <w:t xml:space="preserve"> </w:t>
            </w:r>
            <w:r w:rsidRPr="00910A17">
              <w:t>Внеплановая проверка финансово-хозяйственной деятельности по обращению директора в МБУ «УХСП»</w:t>
            </w:r>
          </w:p>
          <w:p w:rsidR="009E55FC" w:rsidRPr="00910A17" w:rsidRDefault="003D48F2" w:rsidP="00562D62">
            <w:pPr>
              <w:jc w:val="both"/>
            </w:pPr>
            <w:r w:rsidRPr="00910A17">
              <w:t>3</w:t>
            </w:r>
            <w:r w:rsidR="000D48B8" w:rsidRPr="00910A17">
              <w:t xml:space="preserve">. </w:t>
            </w:r>
            <w:r w:rsidR="009E55FC" w:rsidRPr="00910A17">
              <w:t>Совместная выездная проверка по обращению прокуратуры по вопросу расходования</w:t>
            </w:r>
            <w:r w:rsidR="005B1E4B" w:rsidRPr="00910A17">
              <w:t xml:space="preserve"> денежных средств на уставные цели </w:t>
            </w:r>
            <w:proofErr w:type="spellStart"/>
            <w:r w:rsidR="005B1E4B" w:rsidRPr="00910A17">
              <w:t>Губахинского</w:t>
            </w:r>
            <w:proofErr w:type="spellEnd"/>
            <w:r w:rsidR="005B1E4B" w:rsidRPr="00910A17">
              <w:t xml:space="preserve"> филиала благотворительного фонда «Победа»</w:t>
            </w:r>
          </w:p>
          <w:p w:rsidR="000D48B8" w:rsidRPr="00910A17" w:rsidRDefault="005B1E4B" w:rsidP="005B1E4B">
            <w:pPr>
              <w:jc w:val="both"/>
              <w:rPr>
                <w:rFonts w:eastAsia="Calibri"/>
              </w:rPr>
            </w:pPr>
            <w:r w:rsidRPr="00910A17">
              <w:t>4</w:t>
            </w:r>
            <w:r w:rsidR="000D48B8" w:rsidRPr="00910A17">
              <w:t>. В</w:t>
            </w:r>
            <w:r w:rsidR="000D48B8" w:rsidRPr="00910A17">
              <w:rPr>
                <w:rFonts w:eastAsia="Calibri"/>
              </w:rPr>
              <w:t xml:space="preserve">неплановая  </w:t>
            </w:r>
            <w:r w:rsidRPr="00910A17">
              <w:rPr>
                <w:rFonts w:eastAsia="Calibri"/>
              </w:rPr>
              <w:t>проверка по обращению начальника МО МВД «</w:t>
            </w:r>
            <w:proofErr w:type="spellStart"/>
            <w:r w:rsidRPr="00910A17">
              <w:rPr>
                <w:rFonts w:eastAsia="Calibri"/>
              </w:rPr>
              <w:t>Губахинский</w:t>
            </w:r>
            <w:proofErr w:type="spellEnd"/>
            <w:r w:rsidRPr="00910A17">
              <w:rPr>
                <w:rFonts w:eastAsia="Calibri"/>
              </w:rPr>
              <w:t xml:space="preserve">» в МУП </w:t>
            </w:r>
            <w:r w:rsidRPr="00910A17">
              <w:rPr>
                <w:rFonts w:eastAsia="Calibri"/>
              </w:rPr>
              <w:lastRenderedPageBreak/>
              <w:t>«Тепловые сети</w:t>
            </w:r>
            <w:r w:rsidR="0099279E" w:rsidRPr="00910A17">
              <w:rPr>
                <w:rFonts w:eastAsia="Calibri"/>
              </w:rPr>
              <w:t>» по вопросу образования задолженности предприятия перед поставщиками коммунальных услуг</w:t>
            </w: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Default="000D48B8" w:rsidP="00562D62"/>
        </w:tc>
      </w:tr>
      <w:tr w:rsidR="00700EB7" w:rsidRPr="00910A17" w:rsidTr="00256A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B8" w:rsidRPr="00910A17" w:rsidRDefault="000D48B8" w:rsidP="00256A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1</w:t>
            </w:r>
            <w:r w:rsidR="00A25C10" w:rsidRPr="00910A17">
              <w:rPr>
                <w:rFonts w:eastAsia="Calibri"/>
              </w:rPr>
              <w:t>5</w:t>
            </w:r>
            <w:r w:rsidR="00E9565A" w:rsidRPr="00910A17">
              <w:rPr>
                <w:rFonts w:eastAsia="Calibri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Проведение контрольных мероприятий по реализации полномочий органа осуществляющего контроль в сфере закупок товаров, работ, услуг для обеспечения муниципальных нужд в </w:t>
            </w:r>
            <w:proofErr w:type="spellStart"/>
            <w:r w:rsidRPr="00910A17">
              <w:rPr>
                <w:rFonts w:eastAsia="Calibri"/>
              </w:rPr>
              <w:t>Губахинском</w:t>
            </w:r>
            <w:proofErr w:type="spellEnd"/>
            <w:r w:rsidRPr="00910A17">
              <w:rPr>
                <w:rFonts w:eastAsia="Calibri"/>
              </w:rPr>
              <w:t xml:space="preserve"> </w:t>
            </w:r>
            <w:proofErr w:type="spellStart"/>
            <w:r w:rsidRPr="00910A17">
              <w:rPr>
                <w:rFonts w:eastAsia="Calibri"/>
              </w:rPr>
              <w:t>городскогом</w:t>
            </w:r>
            <w:proofErr w:type="spellEnd"/>
            <w:r w:rsidRPr="00910A17">
              <w:rPr>
                <w:rFonts w:eastAsia="Calibri"/>
              </w:rPr>
              <w:t xml:space="preserve"> округе Пермского края</w:t>
            </w:r>
          </w:p>
          <w:p w:rsidR="000D48B8" w:rsidRPr="00910A17" w:rsidRDefault="000D48B8" w:rsidP="00562D62">
            <w:pPr>
              <w:rPr>
                <w:rFonts w:eastAsia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>
            <w:r w:rsidRPr="00910A17">
              <w:t>Лукашова Т.А.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562D62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Повышение эффективности и результативности осуществления закупок для муниципальных нужд в </w:t>
            </w:r>
            <w:proofErr w:type="spellStart"/>
            <w:r w:rsidRPr="00910A17">
              <w:rPr>
                <w:rFonts w:eastAsia="Calibri"/>
              </w:rPr>
              <w:t>Губахинском</w:t>
            </w:r>
            <w:proofErr w:type="spellEnd"/>
            <w:r w:rsidRPr="00910A17">
              <w:rPr>
                <w:rFonts w:eastAsia="Calibri"/>
              </w:rPr>
              <w:t xml:space="preserve"> городском округе Пермского края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91" w:rsidRPr="00910A17" w:rsidRDefault="00714F70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Проведено 10</w:t>
            </w:r>
            <w:r w:rsidR="002D6891" w:rsidRPr="00910A17">
              <w:rPr>
                <w:rFonts w:eastAsia="Calibri"/>
              </w:rPr>
              <w:t xml:space="preserve"> плановых проверок по вопросу соблюдения законодательства Российской Федерации и иных нормативных правовых актов РФ о размещении заказов, о контрактной системе в сфере закупок товаров, работ, услуг для нужд Пермского края:</w:t>
            </w:r>
          </w:p>
          <w:p w:rsidR="002D6891" w:rsidRPr="00910A17" w:rsidRDefault="00714F70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1.МБС УВУ ОТ СОШ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2.</w:t>
            </w:r>
            <w:r w:rsidR="00B03DBE" w:rsidRPr="00910A17">
              <w:rPr>
                <w:rFonts w:eastAsia="Calibri"/>
              </w:rPr>
              <w:t>МБУК ЦБ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3. </w:t>
            </w:r>
            <w:r w:rsidR="00B03DBE" w:rsidRPr="00910A17">
              <w:rPr>
                <w:rFonts w:eastAsia="Calibri"/>
              </w:rPr>
              <w:t>МБДОУ «Детский сад №2»</w:t>
            </w:r>
            <w:r w:rsidRPr="00910A17">
              <w:rPr>
                <w:rFonts w:eastAsia="Calibri"/>
              </w:rPr>
              <w:tab/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4. </w:t>
            </w:r>
            <w:r w:rsidR="00B03DBE" w:rsidRPr="00910A17">
              <w:rPr>
                <w:rFonts w:eastAsia="Calibri"/>
              </w:rPr>
              <w:t>Управление образования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5. </w:t>
            </w:r>
            <w:r w:rsidR="00B03DBE" w:rsidRPr="00910A17">
              <w:rPr>
                <w:rFonts w:eastAsia="Calibri"/>
              </w:rPr>
              <w:t>Управление культуры, спорта, молодежной политики и туризма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6. </w:t>
            </w:r>
            <w:r w:rsidR="00B03DBE" w:rsidRPr="00910A17">
              <w:rPr>
                <w:rFonts w:eastAsia="Calibri"/>
              </w:rPr>
              <w:t xml:space="preserve">МСК ОУ «СК </w:t>
            </w:r>
            <w:r w:rsidR="00303C15" w:rsidRPr="00910A17">
              <w:rPr>
                <w:rFonts w:eastAsia="Calibri"/>
              </w:rPr>
              <w:t>ОШИ 8 ВИДА»</w:t>
            </w:r>
          </w:p>
          <w:p w:rsidR="00303C15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7. </w:t>
            </w:r>
            <w:r w:rsidR="00303C15" w:rsidRPr="00910A17">
              <w:rPr>
                <w:rFonts w:eastAsia="Calibri"/>
              </w:rPr>
              <w:t>МБУ ДК «Северный»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8. </w:t>
            </w:r>
            <w:r w:rsidR="00303C15" w:rsidRPr="00910A17">
              <w:rPr>
                <w:rFonts w:eastAsia="Calibri"/>
              </w:rPr>
              <w:t xml:space="preserve">Молодежная студия </w:t>
            </w:r>
            <w:proofErr w:type="gramStart"/>
            <w:r w:rsidR="00303C15" w:rsidRPr="00910A17">
              <w:rPr>
                <w:rFonts w:eastAsia="Calibri"/>
              </w:rPr>
              <w:t>–т</w:t>
            </w:r>
            <w:proofErr w:type="gramEnd"/>
            <w:r w:rsidR="00303C15" w:rsidRPr="00910A17">
              <w:rPr>
                <w:rFonts w:eastAsia="Calibri"/>
              </w:rPr>
              <w:t>еатр «Доминанта»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9. </w:t>
            </w:r>
            <w:proofErr w:type="spellStart"/>
            <w:r w:rsidR="001C245C" w:rsidRPr="00910A17">
              <w:rPr>
                <w:rFonts w:eastAsia="Calibri"/>
              </w:rPr>
              <w:t>МБДОУ-детский</w:t>
            </w:r>
            <w:proofErr w:type="spellEnd"/>
            <w:r w:rsidR="001C245C" w:rsidRPr="00910A17">
              <w:rPr>
                <w:rFonts w:eastAsia="Calibri"/>
              </w:rPr>
              <w:t xml:space="preserve"> сад №9</w:t>
            </w:r>
          </w:p>
          <w:p w:rsidR="002D6891" w:rsidRPr="00910A17" w:rsidRDefault="002D6891" w:rsidP="001C245C">
            <w:pPr>
              <w:rPr>
                <w:rFonts w:eastAsia="Calibri"/>
              </w:rPr>
            </w:pPr>
            <w:r w:rsidRPr="00910A17">
              <w:rPr>
                <w:rFonts w:eastAsia="Calibri"/>
              </w:rPr>
              <w:t>10. МБ</w:t>
            </w:r>
            <w:r w:rsidR="001C245C" w:rsidRPr="00910A17">
              <w:rPr>
                <w:rFonts w:eastAsia="Calibri"/>
              </w:rPr>
              <w:t>ДОУ «Детский сад №3»</w:t>
            </w:r>
          </w:p>
          <w:p w:rsidR="002D6891" w:rsidRPr="00910A17" w:rsidRDefault="002D6891" w:rsidP="002D6891">
            <w:pPr>
              <w:rPr>
                <w:rFonts w:eastAsia="Calibri"/>
              </w:rPr>
            </w:pPr>
          </w:p>
          <w:p w:rsidR="002D6891" w:rsidRPr="00910A17" w:rsidRDefault="002D6891" w:rsidP="002D6891">
            <w:pPr>
              <w:rPr>
                <w:rFonts w:eastAsia="Calibri"/>
              </w:rPr>
            </w:pPr>
          </w:p>
          <w:p w:rsidR="000D48B8" w:rsidRPr="00910A17" w:rsidRDefault="000D48B8" w:rsidP="00256A62">
            <w:pPr>
              <w:rPr>
                <w:rFonts w:eastAsia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B8" w:rsidRPr="00910A17" w:rsidRDefault="000D48B8" w:rsidP="00256A62">
            <w:pPr>
              <w:rPr>
                <w:rFonts w:eastAsia="Calibri"/>
              </w:rPr>
            </w:pPr>
          </w:p>
        </w:tc>
      </w:tr>
    </w:tbl>
    <w:p w:rsidR="009A503A" w:rsidRPr="00910A17" w:rsidRDefault="009A503A" w:rsidP="009A503A"/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425"/>
        <w:gridCol w:w="1906"/>
        <w:gridCol w:w="1906"/>
        <w:gridCol w:w="3927"/>
        <w:gridCol w:w="1963"/>
      </w:tblGrid>
      <w:tr w:rsidR="004A49F0" w:rsidRPr="00910A17" w:rsidTr="00F563C8">
        <w:tc>
          <w:tcPr>
            <w:tcW w:w="1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27231B" w:rsidP="00F563C8">
            <w:pPr>
              <w:spacing w:line="240" w:lineRule="exact"/>
              <w:jc w:val="center"/>
              <w:rPr>
                <w:rFonts w:eastAsia="Calibri"/>
              </w:rPr>
            </w:pPr>
            <w:r w:rsidRPr="00910A17">
              <w:rPr>
                <w:rFonts w:eastAsia="Calibri"/>
              </w:rPr>
              <w:t>Нормотворческая деятельность</w:t>
            </w:r>
          </w:p>
          <w:p w:rsidR="0027231B" w:rsidRPr="00910A17" w:rsidRDefault="0027231B" w:rsidP="00F563C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10A17">
              <w:rPr>
                <w:rFonts w:eastAsia="Calibri"/>
              </w:rPr>
              <w:t>п</w:t>
            </w:r>
            <w:proofErr w:type="spellEnd"/>
            <w:proofErr w:type="gramEnd"/>
            <w:r w:rsidRPr="00910A17">
              <w:rPr>
                <w:rFonts w:eastAsia="Calibri"/>
              </w:rPr>
              <w:t>/</w:t>
            </w:r>
            <w:proofErr w:type="spellStart"/>
            <w:r w:rsidRPr="00910A1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Наименование задач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Ожидаемый количественный показатель</w:t>
            </w:r>
            <w:r w:rsidRPr="00910A17">
              <w:rPr>
                <w:rFonts w:eastAsia="Calibri"/>
              </w:rPr>
              <w:br/>
              <w:t>(годовой)**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Полученный количественный показатель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Реквизиты НПА***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Примечание</w:t>
            </w: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310D5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проектов решений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о внесении поправок в бюджет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7A1C39" w:rsidRPr="00910A17">
              <w:rPr>
                <w:rFonts w:eastAsia="Calibri"/>
                <w:lang w:eastAsia="en-US"/>
              </w:rPr>
              <w:t>нского</w:t>
            </w:r>
            <w:proofErr w:type="spellEnd"/>
            <w:r w:rsidR="007A1C39" w:rsidRPr="00910A17">
              <w:rPr>
                <w:rFonts w:eastAsia="Calibri"/>
                <w:lang w:eastAsia="en-US"/>
              </w:rPr>
              <w:t xml:space="preserve"> городского округа на 2015-2017</w:t>
            </w:r>
            <w:r w:rsidRPr="00910A1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310D5B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310D5B" w:rsidRPr="00910A17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22.01.2015 № 239</w:t>
            </w:r>
            <w:r w:rsidR="00310D5B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12.03.2015 № 243</w:t>
            </w:r>
            <w:r w:rsidR="009E4B59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30.04.2015 № 252</w:t>
            </w:r>
            <w:r w:rsidR="003418E6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B535CF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от 03.06.2015 № 263</w:t>
            </w:r>
            <w:r w:rsidR="003418E6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430449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26.06.2015 № 267</w:t>
            </w:r>
            <w:r w:rsidR="003418E6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430449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23.07.2015 № 275</w:t>
            </w:r>
            <w:r w:rsidR="003418E6" w:rsidRPr="00910A17">
              <w:rPr>
                <w:rFonts w:eastAsia="Calibri"/>
                <w:lang w:eastAsia="en-US"/>
              </w:rPr>
              <w:t>;</w:t>
            </w:r>
          </w:p>
          <w:p w:rsidR="003418E6" w:rsidRPr="00910A17" w:rsidRDefault="003418E6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от </w:t>
            </w:r>
            <w:r w:rsidR="00430449" w:rsidRPr="00910A17">
              <w:rPr>
                <w:rFonts w:eastAsia="Calibri"/>
                <w:lang w:eastAsia="en-US"/>
              </w:rPr>
              <w:t>03.09.2015 № 279</w:t>
            </w:r>
            <w:r w:rsidR="009E4B59" w:rsidRPr="00910A17">
              <w:rPr>
                <w:rFonts w:eastAsia="Calibri"/>
                <w:lang w:eastAsia="en-US"/>
              </w:rPr>
              <w:t>;</w:t>
            </w:r>
          </w:p>
          <w:p w:rsidR="009E4B59" w:rsidRPr="00910A17" w:rsidRDefault="00430449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09.10.2015 № 283</w:t>
            </w:r>
            <w:r w:rsidR="009E4B59" w:rsidRPr="00910A17">
              <w:rPr>
                <w:rFonts w:eastAsia="Calibri"/>
                <w:lang w:eastAsia="en-US"/>
              </w:rPr>
              <w:t>;</w:t>
            </w:r>
          </w:p>
          <w:p w:rsidR="009E4B59" w:rsidRPr="00910A17" w:rsidRDefault="0078702A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19.11.2015 № 291</w:t>
            </w:r>
            <w:r w:rsidR="009E4B59" w:rsidRPr="00910A17">
              <w:rPr>
                <w:rFonts w:eastAsia="Calibri"/>
                <w:lang w:eastAsia="en-US"/>
              </w:rPr>
              <w:t>;</w:t>
            </w:r>
          </w:p>
          <w:p w:rsidR="009E4B59" w:rsidRPr="00910A17" w:rsidRDefault="009E4B59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от </w:t>
            </w:r>
            <w:r w:rsidR="0078702A" w:rsidRPr="00910A17">
              <w:rPr>
                <w:rFonts w:eastAsia="Calibri"/>
                <w:lang w:eastAsia="en-US"/>
              </w:rPr>
              <w:t>04.12.2015 № 297;</w:t>
            </w:r>
          </w:p>
          <w:p w:rsidR="0078702A" w:rsidRPr="00910A17" w:rsidRDefault="0078702A" w:rsidP="00310D5B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24.12.2015№ 301</w:t>
            </w:r>
          </w:p>
          <w:p w:rsidR="00310D5B" w:rsidRPr="00910A17" w:rsidRDefault="00310D5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2</w:t>
            </w:r>
            <w:r w:rsidR="005A175E" w:rsidRPr="00910A17">
              <w:rPr>
                <w:rFonts w:eastAsia="Calibri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</w:t>
            </w:r>
            <w:r w:rsidR="009E4B59" w:rsidRPr="00910A17">
              <w:rPr>
                <w:rFonts w:eastAsia="Calibri"/>
                <w:lang w:eastAsia="en-US"/>
              </w:rPr>
              <w:t xml:space="preserve"> проект</w:t>
            </w:r>
            <w:r w:rsidRPr="00910A17">
              <w:rPr>
                <w:rFonts w:eastAsia="Calibri"/>
                <w:lang w:eastAsia="en-US"/>
              </w:rPr>
              <w:t xml:space="preserve">а </w:t>
            </w:r>
            <w:r w:rsidR="009E4B59" w:rsidRPr="00910A17">
              <w:rPr>
                <w:rFonts w:eastAsia="Calibri"/>
                <w:lang w:eastAsia="en-US"/>
              </w:rPr>
              <w:t xml:space="preserve"> решения </w:t>
            </w:r>
            <w:proofErr w:type="spellStart"/>
            <w:r w:rsidR="009E4B59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9E4B59" w:rsidRPr="00910A17">
              <w:rPr>
                <w:rFonts w:eastAsia="Calibri"/>
                <w:lang w:eastAsia="en-US"/>
              </w:rPr>
              <w:t xml:space="preserve"> городской Думы  «Об утверждении отчета об исполнении бюджета городско</w:t>
            </w:r>
            <w:r w:rsidR="0078702A" w:rsidRPr="00910A17">
              <w:rPr>
                <w:rFonts w:eastAsia="Calibri"/>
                <w:lang w:eastAsia="en-US"/>
              </w:rPr>
              <w:t>го округа «Город Губаха» за 2014</w:t>
            </w:r>
            <w:r w:rsidR="009E4B59" w:rsidRPr="00910A17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9E4B59" w:rsidP="0078702A">
            <w:pPr>
              <w:jc w:val="both"/>
            </w:pPr>
            <w:r w:rsidRPr="00910A17">
              <w:t xml:space="preserve">Решение </w:t>
            </w:r>
            <w:proofErr w:type="spellStart"/>
            <w:r w:rsidRPr="00910A17">
              <w:t>Губахинс</w:t>
            </w:r>
            <w:r w:rsidR="0078702A" w:rsidRPr="00910A17">
              <w:t>кой</w:t>
            </w:r>
            <w:proofErr w:type="spellEnd"/>
            <w:r w:rsidR="0078702A" w:rsidRPr="00910A17">
              <w:t xml:space="preserve"> городской Думы от 03.06.2015 № 264</w:t>
            </w:r>
            <w:r w:rsidRPr="00910A17">
              <w:t xml:space="preserve"> </w:t>
            </w:r>
            <w:r w:rsidR="00963B8A" w:rsidRPr="00910A17">
              <w:rPr>
                <w:rFonts w:eastAsia="Calibri"/>
              </w:rPr>
              <w:t>«Об утверждении отчета об исполнении бюджета городско</w:t>
            </w:r>
            <w:r w:rsidR="0078702A" w:rsidRPr="00910A17">
              <w:rPr>
                <w:rFonts w:eastAsia="Calibri"/>
              </w:rPr>
              <w:t>го округа «Город Губаха» за 2014</w:t>
            </w:r>
            <w:r w:rsidR="00963B8A" w:rsidRPr="00910A17">
              <w:rPr>
                <w:rFonts w:eastAsia="Calibri"/>
              </w:rPr>
              <w:t xml:space="preserve">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5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3</w:t>
            </w:r>
            <w:r w:rsidR="005A175E" w:rsidRPr="00910A17">
              <w:rPr>
                <w:rFonts w:eastAsia="Calibri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963B8A" w:rsidP="00E6698C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проекта 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 «О бюджете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</w:t>
            </w:r>
            <w:r w:rsidR="003B11BF" w:rsidRPr="00910A17">
              <w:rPr>
                <w:rFonts w:eastAsia="Calibri"/>
                <w:lang w:eastAsia="en-US"/>
              </w:rPr>
              <w:t>округа на 2016 год и на плановый период 2017 и 2018</w:t>
            </w:r>
            <w:r w:rsidRPr="00910A17">
              <w:rPr>
                <w:rFonts w:eastAsia="Calibri"/>
                <w:lang w:eastAsia="en-US"/>
              </w:rPr>
              <w:t xml:space="preserve"> годов» </w:t>
            </w:r>
            <w:r w:rsidR="00E6698C" w:rsidRPr="00910A17">
              <w:rPr>
                <w:rFonts w:eastAsia="Calibri"/>
                <w:lang w:eastAsia="en-US"/>
              </w:rPr>
              <w:t xml:space="preserve"> в двух чтениях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D0" w:rsidRPr="00910A17" w:rsidRDefault="003465D0" w:rsidP="005A175E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</w:t>
            </w:r>
            <w:r w:rsidR="00E6698C" w:rsidRPr="00910A17">
              <w:rPr>
                <w:rFonts w:eastAsia="Calibri"/>
                <w:lang w:eastAsia="en-US"/>
              </w:rPr>
              <w:t xml:space="preserve"> «О бюджете</w:t>
            </w:r>
            <w:r w:rsidR="005A175E" w:rsidRPr="00910A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A175E" w:rsidRPr="00910A17">
              <w:rPr>
                <w:rFonts w:eastAsia="Calibri"/>
                <w:lang w:eastAsia="en-US"/>
              </w:rPr>
              <w:t>Губахи</w:t>
            </w:r>
            <w:r w:rsidR="00E6698C" w:rsidRPr="00910A17">
              <w:rPr>
                <w:rFonts w:eastAsia="Calibri"/>
                <w:lang w:eastAsia="en-US"/>
              </w:rPr>
              <w:t>нского</w:t>
            </w:r>
            <w:proofErr w:type="spellEnd"/>
            <w:r w:rsidR="00E6698C" w:rsidRPr="00910A17">
              <w:rPr>
                <w:rFonts w:eastAsia="Calibri"/>
                <w:lang w:eastAsia="en-US"/>
              </w:rPr>
              <w:t xml:space="preserve"> городского округа на 2016 год и на плановый период 2017 и 2018</w:t>
            </w:r>
            <w:r w:rsidR="005A175E" w:rsidRPr="00910A17">
              <w:rPr>
                <w:rFonts w:eastAsia="Calibri"/>
                <w:lang w:eastAsia="en-US"/>
              </w:rPr>
              <w:t xml:space="preserve"> годов»</w:t>
            </w:r>
            <w:r w:rsidRPr="00910A17">
              <w:rPr>
                <w:rFonts w:eastAsia="Calibri"/>
                <w:lang w:eastAsia="en-US"/>
              </w:rPr>
              <w:t>:</w:t>
            </w:r>
          </w:p>
          <w:p w:rsidR="003465D0" w:rsidRPr="00910A17" w:rsidRDefault="001D6A94" w:rsidP="005A175E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от 04.12.2015 № 298</w:t>
            </w:r>
            <w:r w:rsidR="003465D0" w:rsidRPr="00910A17">
              <w:rPr>
                <w:rFonts w:eastAsia="Calibri"/>
                <w:lang w:eastAsia="en-US"/>
              </w:rPr>
              <w:t xml:space="preserve"> (первое чтение)</w:t>
            </w:r>
            <w:r w:rsidR="005A175E" w:rsidRPr="00910A17">
              <w:rPr>
                <w:rFonts w:eastAsia="Calibri"/>
                <w:lang w:eastAsia="en-US"/>
              </w:rPr>
              <w:t>;</w:t>
            </w:r>
          </w:p>
          <w:p w:rsidR="005A175E" w:rsidRPr="00910A17" w:rsidRDefault="005A175E" w:rsidP="003B11BF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от </w:t>
            </w:r>
            <w:r w:rsidR="003B11BF" w:rsidRPr="00910A17">
              <w:rPr>
                <w:rFonts w:eastAsia="Calibri"/>
                <w:lang w:eastAsia="en-US"/>
              </w:rPr>
              <w:t>24.12.201 № 300</w:t>
            </w:r>
            <w:r w:rsidR="001D6A94" w:rsidRPr="00910A17">
              <w:rPr>
                <w:rFonts w:eastAsia="Calibri"/>
                <w:lang w:eastAsia="en-US"/>
              </w:rPr>
              <w:t xml:space="preserve"> (второе чтение)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5A175E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EA3CD1" w:rsidP="00B575FD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Подготовка НПА</w:t>
            </w:r>
            <w:r w:rsidR="00B575FD" w:rsidRPr="00910A17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B575FD" w:rsidRPr="00910A17">
              <w:rPr>
                <w:rFonts w:eastAsia="Calibri"/>
                <w:lang w:eastAsia="en-US"/>
              </w:rPr>
              <w:t>регулирующих</w:t>
            </w:r>
            <w:proofErr w:type="gramEnd"/>
            <w:r w:rsidR="00B575FD" w:rsidRPr="00910A17">
              <w:rPr>
                <w:rFonts w:eastAsia="Calibri"/>
                <w:lang w:eastAsia="en-US"/>
              </w:rPr>
              <w:t xml:space="preserve"> вопросы оплаты труда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11" w:rsidRPr="00910A17" w:rsidRDefault="00EA3CD1" w:rsidP="00EA3CD1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</w:t>
            </w:r>
            <w:proofErr w:type="spellStart"/>
            <w:r w:rsidRPr="00910A17">
              <w:rPr>
                <w:rFonts w:eastAsia="Calibri"/>
                <w:lang w:eastAsia="en-US"/>
              </w:rPr>
              <w:t>г</w:t>
            </w:r>
            <w:proofErr w:type="gramStart"/>
            <w:r w:rsidRPr="00910A17">
              <w:rPr>
                <w:rFonts w:eastAsia="Calibri"/>
                <w:lang w:eastAsia="en-US"/>
              </w:rPr>
              <w:t>.Г</w:t>
            </w:r>
            <w:proofErr w:type="gramEnd"/>
            <w:r w:rsidRPr="00910A17">
              <w:rPr>
                <w:rFonts w:eastAsia="Calibri"/>
                <w:lang w:eastAsia="en-US"/>
              </w:rPr>
              <w:t>убахи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от 16.01.2015 №21 « Об  индексации должностных окладов муниципальных служащих органов местного самоуправления и лиц, </w:t>
            </w:r>
            <w:r w:rsidR="004B7510" w:rsidRPr="00910A17">
              <w:rPr>
                <w:rFonts w:eastAsia="Calibri"/>
                <w:lang w:eastAsia="en-US"/>
              </w:rPr>
              <w:t xml:space="preserve">замещающих муниципальные должности в </w:t>
            </w:r>
            <w:proofErr w:type="spellStart"/>
            <w:r w:rsidR="004B7510" w:rsidRPr="00910A17">
              <w:rPr>
                <w:rFonts w:eastAsia="Calibri"/>
                <w:lang w:eastAsia="en-US"/>
              </w:rPr>
              <w:t>Губахинском</w:t>
            </w:r>
            <w:proofErr w:type="spellEnd"/>
            <w:r w:rsidR="004B7510" w:rsidRPr="00910A17">
              <w:rPr>
                <w:rFonts w:eastAsia="Calibri"/>
                <w:lang w:eastAsia="en-US"/>
              </w:rPr>
              <w:t xml:space="preserve"> городском округе, об установлении должностных окладов работникам, замещающих должности</w:t>
            </w:r>
            <w:r w:rsidR="00214FDE" w:rsidRPr="00910A17">
              <w:rPr>
                <w:rFonts w:eastAsia="Calibri"/>
                <w:lang w:eastAsia="en-US"/>
              </w:rPr>
              <w:t xml:space="preserve"> не являющиеся должностями муниципальной службы, и </w:t>
            </w:r>
            <w:r w:rsidR="00214FDE" w:rsidRPr="00910A17">
              <w:rPr>
                <w:rFonts w:eastAsia="Calibri"/>
                <w:lang w:eastAsia="en-US"/>
              </w:rPr>
              <w:lastRenderedPageBreak/>
              <w:t xml:space="preserve">должностей работников, переведенных на новую систему оплаты труда, осуществляющих техническое обеспечение и обслуживание органов местного самоуправления </w:t>
            </w:r>
            <w:proofErr w:type="spellStart"/>
            <w:r w:rsidR="00214FDE"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214FDE" w:rsidRPr="00910A17">
              <w:rPr>
                <w:rFonts w:eastAsia="Calibri"/>
                <w:lang w:eastAsia="en-US"/>
              </w:rPr>
              <w:t xml:space="preserve"> городского округа с 01.01.2015 года.</w:t>
            </w:r>
          </w:p>
          <w:p w:rsidR="004714C8" w:rsidRPr="00910A17" w:rsidRDefault="004714C8" w:rsidP="00AA515D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от 06.10.2015 №1068 «О минимальных размерах окладов по профессиональным </w:t>
            </w:r>
            <w:r w:rsidR="00BD59D7" w:rsidRPr="00910A17">
              <w:rPr>
                <w:rFonts w:eastAsia="Calibri"/>
                <w:lang w:eastAsia="en-US"/>
              </w:rPr>
              <w:t>квалификационным группам, а также выплатах компенсационного, стимулирующего и социального</w:t>
            </w:r>
            <w:r w:rsidR="00AA515D" w:rsidRPr="00910A17">
              <w:rPr>
                <w:rFonts w:eastAsia="Calibri"/>
                <w:lang w:eastAsia="en-US"/>
              </w:rPr>
              <w:t xml:space="preserve"> характера</w:t>
            </w:r>
            <w:r w:rsidR="00BD59D7" w:rsidRPr="00910A17">
              <w:rPr>
                <w:rFonts w:eastAsia="Calibri"/>
                <w:lang w:eastAsia="en-US"/>
              </w:rPr>
              <w:t xml:space="preserve">  рабочим муниципа</w:t>
            </w:r>
            <w:r w:rsidR="00AA515D" w:rsidRPr="00910A17">
              <w:rPr>
                <w:rFonts w:eastAsia="Calibri"/>
                <w:lang w:eastAsia="en-US"/>
              </w:rPr>
              <w:t>льных бюджетных и казенных учре</w:t>
            </w:r>
            <w:r w:rsidR="00BD59D7" w:rsidRPr="00910A17">
              <w:rPr>
                <w:rFonts w:eastAsia="Calibri"/>
                <w:lang w:eastAsia="en-US"/>
              </w:rPr>
              <w:t>ж</w:t>
            </w:r>
            <w:r w:rsidR="00AA515D" w:rsidRPr="00910A17">
              <w:rPr>
                <w:rFonts w:eastAsia="Calibri"/>
                <w:lang w:eastAsia="en-US"/>
              </w:rPr>
              <w:t>д</w:t>
            </w:r>
            <w:r w:rsidR="00BD59D7" w:rsidRPr="00910A17">
              <w:rPr>
                <w:rFonts w:eastAsia="Calibri"/>
                <w:lang w:eastAsia="en-US"/>
              </w:rPr>
              <w:t xml:space="preserve">ений </w:t>
            </w:r>
            <w:proofErr w:type="spellStart"/>
            <w:r w:rsidR="00BD59D7"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BD59D7" w:rsidRPr="00910A17">
              <w:rPr>
                <w:rFonts w:eastAsia="Calibri"/>
                <w:lang w:eastAsia="en-US"/>
              </w:rPr>
              <w:t xml:space="preserve"> городского округа»</w:t>
            </w:r>
            <w:r w:rsidR="00AA515D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391C1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B530E3" w:rsidP="00972BAB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НПА, </w:t>
            </w:r>
            <w:r w:rsidR="007126A3" w:rsidRPr="00910A17">
              <w:rPr>
                <w:rFonts w:eastAsia="Calibri"/>
                <w:lang w:eastAsia="en-US"/>
              </w:rPr>
              <w:t>регулирующие вопросы финансово-хозяйственной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9B" w:rsidRPr="00910A17" w:rsidRDefault="007126A3" w:rsidP="00820293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от 12.02.2015 №141 «Об утверждении Порядка </w:t>
            </w:r>
            <w:r w:rsidR="00820293" w:rsidRPr="00910A17">
              <w:rPr>
                <w:rFonts w:eastAsia="Calibri"/>
                <w:lang w:eastAsia="en-US"/>
              </w:rPr>
              <w:t xml:space="preserve">составления и утверждения плана финансово </w:t>
            </w:r>
            <w:proofErr w:type="gramStart"/>
            <w:r w:rsidR="00820293" w:rsidRPr="00910A17">
              <w:rPr>
                <w:rFonts w:eastAsia="Calibri"/>
                <w:lang w:eastAsia="en-US"/>
              </w:rPr>
              <w:t>–х</w:t>
            </w:r>
            <w:proofErr w:type="gramEnd"/>
            <w:r w:rsidR="00820293" w:rsidRPr="00910A17">
              <w:rPr>
                <w:rFonts w:eastAsia="Calibri"/>
                <w:lang w:eastAsia="en-US"/>
              </w:rPr>
              <w:t xml:space="preserve">озяйственной деятельности муниципальных бюджетных и автономных учреждений, находящихся в ведении структурных подразделений </w:t>
            </w:r>
            <w:proofErr w:type="spellStart"/>
            <w:r w:rsidR="00820293"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820293" w:rsidRPr="00910A17">
              <w:rPr>
                <w:rFonts w:eastAsia="Calibri"/>
                <w:lang w:eastAsia="en-US"/>
              </w:rPr>
              <w:t xml:space="preserve"> городского округа»</w:t>
            </w:r>
            <w:r w:rsidR="00691B82" w:rsidRPr="00910A17">
              <w:rPr>
                <w:rFonts w:eastAsia="Calibri"/>
                <w:lang w:eastAsia="en-US"/>
              </w:rPr>
              <w:t>.</w:t>
            </w:r>
          </w:p>
          <w:p w:rsidR="00691B82" w:rsidRPr="00910A17" w:rsidRDefault="00691B82" w:rsidP="00691B82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от 05.03.2015 №301 « О внесении изменений в постановление администрации городского округа «город Губаха» Пермского края  от </w:t>
            </w:r>
            <w:r w:rsidRPr="00910A17">
              <w:rPr>
                <w:rFonts w:eastAsia="Calibri"/>
                <w:lang w:eastAsia="en-US"/>
              </w:rPr>
              <w:lastRenderedPageBreak/>
              <w:t xml:space="preserve">16.02.2015 № 141 «Об утверждении Порядка составления и утверждения плана финансово </w:t>
            </w:r>
            <w:proofErr w:type="gramStart"/>
            <w:r w:rsidRPr="00910A17">
              <w:rPr>
                <w:rFonts w:eastAsia="Calibri"/>
                <w:lang w:eastAsia="en-US"/>
              </w:rPr>
              <w:t>–х</w:t>
            </w:r>
            <w:proofErr w:type="gramEnd"/>
            <w:r w:rsidRPr="00910A17">
              <w:rPr>
                <w:rFonts w:eastAsia="Calibri"/>
                <w:lang w:eastAsia="en-US"/>
              </w:rPr>
              <w:t xml:space="preserve">озяйственной деятельности муниципальных бюджетных и автономных учреждений, находящихся в ведении структурных подразделений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lastRenderedPageBreak/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F83E30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Подготовка НПА, </w:t>
            </w:r>
            <w:proofErr w:type="gramStart"/>
            <w:r w:rsidRPr="00910A17">
              <w:rPr>
                <w:rFonts w:eastAsia="Calibri"/>
                <w:lang w:eastAsia="en-US"/>
              </w:rPr>
              <w:t>регулирующих</w:t>
            </w:r>
            <w:proofErr w:type="gramEnd"/>
            <w:r w:rsidRPr="00910A17">
              <w:rPr>
                <w:rFonts w:eastAsia="Calibri"/>
                <w:lang w:eastAsia="en-US"/>
              </w:rPr>
              <w:t xml:space="preserve"> бюджетный процесс в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Губахинском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городском округе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F83E30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Решения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городской Думы:</w:t>
            </w:r>
          </w:p>
          <w:p w:rsidR="00F83E30" w:rsidRPr="00910A17" w:rsidRDefault="00E1337C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   о</w:t>
            </w:r>
            <w:r w:rsidR="00F83E30" w:rsidRPr="00910A17">
              <w:rPr>
                <w:rFonts w:eastAsia="Calibri"/>
                <w:lang w:eastAsia="en-US"/>
              </w:rPr>
              <w:t xml:space="preserve">т </w:t>
            </w:r>
            <w:r w:rsidR="001D6A94" w:rsidRPr="00910A17">
              <w:rPr>
                <w:rFonts w:eastAsia="Calibri"/>
                <w:lang w:eastAsia="en-US"/>
              </w:rPr>
              <w:t>03.06.2015 № 265</w:t>
            </w:r>
            <w:r w:rsidR="00F83E30" w:rsidRPr="00910A17">
              <w:rPr>
                <w:rFonts w:eastAsia="Calibri"/>
                <w:lang w:eastAsia="en-US"/>
              </w:rPr>
              <w:t xml:space="preserve"> «О внесении изменений в Поло</w:t>
            </w:r>
            <w:r w:rsidR="001D6A94" w:rsidRPr="00910A17">
              <w:rPr>
                <w:rFonts w:eastAsia="Calibri"/>
                <w:lang w:eastAsia="en-US"/>
              </w:rPr>
              <w:t xml:space="preserve">жение о бюджетном процессе в </w:t>
            </w:r>
            <w:proofErr w:type="spellStart"/>
            <w:r w:rsidR="001D6A94" w:rsidRPr="00910A17">
              <w:rPr>
                <w:rFonts w:eastAsia="Calibri"/>
                <w:lang w:eastAsia="en-US"/>
              </w:rPr>
              <w:t>Губахинском</w:t>
            </w:r>
            <w:proofErr w:type="spellEnd"/>
            <w:r w:rsidR="001D6A94" w:rsidRPr="00910A17">
              <w:rPr>
                <w:rFonts w:eastAsia="Calibri"/>
                <w:lang w:eastAsia="en-US"/>
              </w:rPr>
              <w:t xml:space="preserve"> городском</w:t>
            </w:r>
            <w:r w:rsidR="00F83E30" w:rsidRPr="00910A17">
              <w:rPr>
                <w:rFonts w:eastAsia="Calibri"/>
                <w:lang w:eastAsia="en-US"/>
              </w:rPr>
              <w:t xml:space="preserve"> округе</w:t>
            </w:r>
            <w:r w:rsidR="008629B6" w:rsidRPr="00910A17">
              <w:rPr>
                <w:rFonts w:eastAsia="Calibri"/>
                <w:lang w:eastAsia="en-US"/>
              </w:rPr>
              <w:t>,</w:t>
            </w:r>
            <w:r w:rsidR="007D7DA0" w:rsidRPr="00910A17">
              <w:rPr>
                <w:rFonts w:eastAsia="Calibri"/>
                <w:lang w:eastAsia="en-US"/>
              </w:rPr>
              <w:t xml:space="preserve"> </w:t>
            </w:r>
            <w:r w:rsidR="00F83E30" w:rsidRPr="00910A17">
              <w:rPr>
                <w:rFonts w:eastAsia="Calibri"/>
                <w:lang w:eastAsia="en-US"/>
              </w:rPr>
              <w:t>утвержденное решени</w:t>
            </w:r>
            <w:r w:rsidRPr="00910A17">
              <w:rPr>
                <w:rFonts w:eastAsia="Calibri"/>
                <w:lang w:eastAsia="en-US"/>
              </w:rPr>
              <w:t xml:space="preserve">ем </w:t>
            </w:r>
            <w:proofErr w:type="spellStart"/>
            <w:r w:rsidR="008629B6" w:rsidRPr="00910A17">
              <w:rPr>
                <w:rFonts w:eastAsia="Calibri"/>
                <w:lang w:eastAsia="en-US"/>
              </w:rPr>
              <w:t>Губахинской</w:t>
            </w:r>
            <w:proofErr w:type="spellEnd"/>
            <w:r w:rsidR="008629B6" w:rsidRPr="00910A17">
              <w:rPr>
                <w:rFonts w:eastAsia="Calibri"/>
                <w:lang w:eastAsia="en-US"/>
              </w:rPr>
              <w:t xml:space="preserve"> городской Думы от 06.11.2014</w:t>
            </w:r>
            <w:r w:rsidR="00F83E30" w:rsidRPr="00910A17">
              <w:rPr>
                <w:rFonts w:eastAsia="Calibri"/>
                <w:lang w:eastAsia="en-US"/>
              </w:rPr>
              <w:t xml:space="preserve"> </w:t>
            </w:r>
            <w:r w:rsidR="008629B6" w:rsidRPr="00910A17">
              <w:rPr>
                <w:rFonts w:eastAsia="Calibri"/>
                <w:lang w:eastAsia="en-US"/>
              </w:rPr>
              <w:t>№ 214</w:t>
            </w:r>
            <w:r w:rsidR="00F83E30" w:rsidRPr="00910A17">
              <w:rPr>
                <w:rFonts w:eastAsia="Calibri"/>
                <w:lang w:eastAsia="en-US"/>
              </w:rPr>
              <w:t>»</w:t>
            </w:r>
            <w:r w:rsidR="008629B6" w:rsidRPr="00910A17">
              <w:rPr>
                <w:rFonts w:eastAsia="Calibri"/>
                <w:lang w:eastAsia="en-US"/>
              </w:rPr>
              <w:t>.</w:t>
            </w:r>
          </w:p>
          <w:p w:rsidR="00E1337C" w:rsidRPr="00910A17" w:rsidRDefault="00E1337C">
            <w:pPr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82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77C66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1E1F33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Порядок ведения муниципальной долговой книги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4F" w:rsidRPr="00910A17" w:rsidRDefault="001E1F33" w:rsidP="0045684F">
            <w:pPr>
              <w:jc w:val="both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Постановление администрации от 06.10.2015 №1174 «Об утверждении Положения  «О порядке ведения муниципальной долговой книги</w:t>
            </w:r>
            <w:r w:rsidR="004714C8" w:rsidRPr="00910A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714C8"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="004714C8" w:rsidRPr="00910A17">
              <w:rPr>
                <w:rFonts w:eastAsia="Calibri"/>
                <w:lang w:eastAsia="en-US"/>
              </w:rPr>
              <w:t xml:space="preserve"> городского округа</w:t>
            </w:r>
            <w:r w:rsidRPr="00910A1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177C66" w:rsidP="00177C66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6E5968" w:rsidP="0058515F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Подготовка НПА, регулирующих вопросы предоставления муниципальных гарантий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87" w:rsidRPr="00910A17" w:rsidRDefault="006E5968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от 20.03.2015 №354 «Об утверждении Порядка предоставления муниципальных гарантий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округа».</w:t>
            </w:r>
          </w:p>
          <w:p w:rsidR="00846AB5" w:rsidRPr="00910A17" w:rsidRDefault="00846AB5" w:rsidP="00846AB5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Постановление администрации от 25.06.2015 №683 «О внесении изменений в постановление администрации городского округа  </w:t>
            </w:r>
            <w:r w:rsidRPr="00910A17">
              <w:rPr>
                <w:rFonts w:eastAsia="Calibri"/>
                <w:lang w:eastAsia="en-US"/>
              </w:rPr>
              <w:lastRenderedPageBreak/>
              <w:t>«</w:t>
            </w:r>
            <w:r w:rsidR="00B530E3" w:rsidRPr="00910A17">
              <w:rPr>
                <w:rFonts w:eastAsia="Calibri"/>
                <w:lang w:eastAsia="en-US"/>
              </w:rPr>
              <w:t>Г</w:t>
            </w:r>
            <w:r w:rsidRPr="00910A17">
              <w:rPr>
                <w:rFonts w:eastAsia="Calibri"/>
                <w:lang w:eastAsia="en-US"/>
              </w:rPr>
              <w:t>ород Губаха»</w:t>
            </w:r>
            <w:r w:rsidR="00B530E3" w:rsidRPr="00910A17">
              <w:rPr>
                <w:rFonts w:eastAsia="Calibri"/>
                <w:lang w:eastAsia="en-US"/>
              </w:rPr>
              <w:t xml:space="preserve"> Пермского края от 20.03.2015 № 354 «</w:t>
            </w:r>
            <w:r w:rsidRPr="00910A17">
              <w:rPr>
                <w:rFonts w:eastAsia="Calibri"/>
                <w:lang w:eastAsia="en-US"/>
              </w:rPr>
              <w:t xml:space="preserve">Об утверждении Порядка предоставления муниципальных гарантий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Губахинского</w:t>
            </w:r>
            <w:proofErr w:type="spellEnd"/>
            <w:r w:rsidRPr="00910A17">
              <w:rPr>
                <w:rFonts w:eastAsia="Calibri"/>
                <w:lang w:eastAsia="en-US"/>
              </w:rPr>
              <w:t xml:space="preserve"> городского округа».</w:t>
            </w:r>
          </w:p>
          <w:p w:rsidR="006E5968" w:rsidRPr="00910A17" w:rsidRDefault="006E5968">
            <w:pPr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3B0AF9">
            <w:pPr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 w:rsidP="00C968A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983B2B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A35E93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9</w:t>
            </w:r>
            <w:r w:rsidR="00983B2B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F76BF7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расходовании субвенции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A3" w:rsidRPr="00910A17" w:rsidRDefault="00F76BF7" w:rsidP="006B3D9C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Постановление администрации от </w:t>
            </w:r>
            <w:r w:rsidR="007568A3" w:rsidRPr="00910A17">
              <w:rPr>
                <w:rFonts w:eastAsia="Calibri"/>
              </w:rPr>
              <w:t>30.03.2015 № 187</w:t>
            </w:r>
            <w:r w:rsidRPr="00910A17">
              <w:rPr>
                <w:rFonts w:eastAsia="Calibri"/>
              </w:rPr>
              <w:t xml:space="preserve"> «</w:t>
            </w:r>
            <w:r w:rsidR="007568A3" w:rsidRPr="00910A17">
              <w:rPr>
                <w:rFonts w:eastAsia="Calibri"/>
              </w:rPr>
              <w:t xml:space="preserve"> О внесении изменений в постановление от 31.07.2014 № 867 «</w:t>
            </w:r>
            <w:r w:rsidRPr="00910A17">
              <w:rPr>
                <w:rFonts w:eastAsia="Calibri"/>
              </w:rPr>
              <w:t xml:space="preserve">Об утверждении порядка расходования средств, переданных из бюджета Пермского края </w:t>
            </w:r>
            <w:r w:rsidR="0069337D" w:rsidRPr="00910A17">
              <w:rPr>
                <w:rFonts w:eastAsia="Calibri"/>
              </w:rPr>
              <w:t>на выполнение государственных полномочий по составлению протоколов об административных правонарушениях»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>
            <w:pPr>
              <w:rPr>
                <w:rFonts w:eastAsia="Calibri"/>
                <w:lang w:eastAsia="en-US"/>
              </w:rPr>
            </w:pPr>
          </w:p>
        </w:tc>
      </w:tr>
      <w:tr w:rsidR="004A49F0" w:rsidRPr="00910A17" w:rsidTr="00F563C8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A35E93" w:rsidP="00F563C8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10</w:t>
            </w:r>
            <w:r w:rsidR="00177C66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C23A9F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сроках предоставления годовой отчетности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F0" w:rsidRPr="00910A17" w:rsidRDefault="004A49F0" w:rsidP="00F563C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C23A9F" w:rsidP="00E92B8D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910A17">
              <w:rPr>
                <w:rFonts w:eastAsia="Calibri"/>
              </w:rPr>
              <w:t>г</w:t>
            </w:r>
            <w:proofErr w:type="gramStart"/>
            <w:r w:rsidRPr="00910A17">
              <w:rPr>
                <w:rFonts w:eastAsia="Calibri"/>
              </w:rPr>
              <w:t>.Г</w:t>
            </w:r>
            <w:proofErr w:type="gramEnd"/>
            <w:r w:rsidRPr="00910A17">
              <w:rPr>
                <w:rFonts w:eastAsia="Calibri"/>
              </w:rPr>
              <w:t>убахи</w:t>
            </w:r>
            <w:proofErr w:type="spellEnd"/>
            <w:r w:rsidRPr="00910A17">
              <w:rPr>
                <w:rFonts w:eastAsia="Calibri"/>
              </w:rPr>
              <w:t xml:space="preserve"> от </w:t>
            </w:r>
            <w:r w:rsidR="00E92B8D" w:rsidRPr="00910A17">
              <w:rPr>
                <w:rFonts w:eastAsia="Calibri"/>
              </w:rPr>
              <w:t>30.10.2015 № 1196</w:t>
            </w:r>
            <w:r w:rsidRPr="00910A17">
              <w:rPr>
                <w:rFonts w:eastAsia="Calibri"/>
              </w:rPr>
              <w:t xml:space="preserve"> «Об утверждении сроков предоставления </w:t>
            </w:r>
            <w:r w:rsidR="00E92B8D" w:rsidRPr="00910A17">
              <w:rPr>
                <w:rFonts w:eastAsia="Calibri"/>
              </w:rPr>
              <w:t>годовой отчетности</w:t>
            </w:r>
            <w:r w:rsidRPr="00910A17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0" w:rsidRPr="00910A17" w:rsidRDefault="004A49F0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A35E93">
        <w:trPr>
          <w:trHeight w:val="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636AA5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636AA5" w:rsidP="00AA682E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резервном фонде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F7F4C">
            <w:pPr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B7" w:rsidRPr="00910A17" w:rsidRDefault="00636AA5" w:rsidP="00AA682E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Постановление администрации </w:t>
            </w:r>
            <w:proofErr w:type="spellStart"/>
            <w:r w:rsidRPr="00910A17">
              <w:rPr>
                <w:rFonts w:eastAsia="Calibri"/>
              </w:rPr>
              <w:t>г</w:t>
            </w:r>
            <w:proofErr w:type="gramStart"/>
            <w:r w:rsidRPr="00910A17">
              <w:rPr>
                <w:rFonts w:eastAsia="Calibri"/>
              </w:rPr>
              <w:t>.Г</w:t>
            </w:r>
            <w:proofErr w:type="gramEnd"/>
            <w:r w:rsidRPr="00910A17">
              <w:rPr>
                <w:rFonts w:eastAsia="Calibri"/>
              </w:rPr>
              <w:t>убахи</w:t>
            </w:r>
            <w:proofErr w:type="spellEnd"/>
            <w:r w:rsidRPr="00910A17">
              <w:rPr>
                <w:rFonts w:eastAsia="Calibri"/>
              </w:rPr>
              <w:t xml:space="preserve"> от 17.08.2015 № 886 «О внесении изменений в постановление</w:t>
            </w:r>
            <w:r w:rsidR="00C656AD" w:rsidRPr="00910A17">
              <w:rPr>
                <w:rFonts w:eastAsia="Calibri"/>
              </w:rPr>
              <w:t xml:space="preserve"> администрации городского округа «Город Губаха» от 05.03.2013 № 294 « Об утверждении Положения о порядке расходования средств резервного фонда</w:t>
            </w:r>
            <w:r w:rsidR="00A25C10" w:rsidRPr="00910A17">
              <w:rPr>
                <w:rFonts w:eastAsia="Calibri"/>
              </w:rPr>
              <w:t xml:space="preserve"> Администрации городского округа «Город </w:t>
            </w:r>
            <w:proofErr w:type="spellStart"/>
            <w:r w:rsidR="00A25C10" w:rsidRPr="00910A17">
              <w:rPr>
                <w:rFonts w:eastAsia="Calibri"/>
              </w:rPr>
              <w:t>губаха</w:t>
            </w:r>
            <w:proofErr w:type="spellEnd"/>
            <w:r w:rsidR="00A25C10" w:rsidRPr="00910A17">
              <w:rPr>
                <w:rFonts w:eastAsia="Calibri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636AA5" w:rsidRPr="00910A17">
              <w:rPr>
                <w:rFonts w:eastAsia="Calibri"/>
                <w:lang w:eastAsia="en-US"/>
              </w:rPr>
              <w:t>2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884330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Администрирование доходов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884330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Приказы:</w:t>
            </w:r>
          </w:p>
          <w:p w:rsidR="00F02358" w:rsidRPr="00910A17" w:rsidRDefault="00C7464D" w:rsidP="00F02358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lastRenderedPageBreak/>
              <w:t>о</w:t>
            </w:r>
            <w:r w:rsidR="00884330" w:rsidRPr="00910A17">
              <w:rPr>
                <w:rFonts w:eastAsia="Calibri"/>
              </w:rPr>
              <w:t xml:space="preserve">т </w:t>
            </w:r>
            <w:r w:rsidR="00B933FE" w:rsidRPr="00910A17">
              <w:rPr>
                <w:rFonts w:eastAsia="Calibri"/>
              </w:rPr>
              <w:t>25.03.2015 № 1</w:t>
            </w:r>
            <w:r w:rsidR="00F02358" w:rsidRPr="00910A17">
              <w:rPr>
                <w:rFonts w:eastAsia="Calibri"/>
              </w:rPr>
              <w:t>6 «О закреплении за главными администраторами доходов дополнительных кодов доходов бюджета городского округа»;</w:t>
            </w:r>
          </w:p>
          <w:p w:rsidR="00C7464D" w:rsidRPr="00910A17" w:rsidRDefault="00F02358" w:rsidP="00F02358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 </w:t>
            </w:r>
            <w:r w:rsidR="00C7464D" w:rsidRPr="00910A17">
              <w:rPr>
                <w:rFonts w:eastAsia="Calibri"/>
              </w:rPr>
              <w:t xml:space="preserve">от </w:t>
            </w:r>
            <w:r w:rsidRPr="00910A17">
              <w:rPr>
                <w:rFonts w:eastAsia="Calibri"/>
              </w:rPr>
              <w:t>23.04.2015</w:t>
            </w:r>
            <w:r w:rsidR="00C7464D" w:rsidRPr="00910A17">
              <w:rPr>
                <w:rFonts w:eastAsia="Calibri"/>
              </w:rPr>
              <w:t xml:space="preserve"> № </w:t>
            </w:r>
            <w:r w:rsidRPr="00910A17">
              <w:rPr>
                <w:rFonts w:eastAsia="Calibri"/>
              </w:rPr>
              <w:t>20</w:t>
            </w:r>
            <w:r w:rsidR="00C7464D" w:rsidRPr="00910A17">
              <w:rPr>
                <w:rFonts w:eastAsia="Calibri"/>
              </w:rPr>
              <w:t xml:space="preserve"> </w:t>
            </w:r>
            <w:r w:rsidRPr="00910A17">
              <w:rPr>
                <w:rFonts w:eastAsia="Calibri"/>
              </w:rPr>
              <w:t xml:space="preserve"> «О внесении изменений в приказ от 26.12.2014 №72</w:t>
            </w:r>
            <w:r w:rsidR="00750F8C" w:rsidRPr="00910A17">
              <w:rPr>
                <w:rFonts w:eastAsia="Calibri"/>
              </w:rPr>
              <w:t xml:space="preserve"> «О закреплении полномочий администраторов доходов и источников финансирования дефицита  бюджета городского округа «Город Губаха» на 2015 год»</w:t>
            </w:r>
          </w:p>
          <w:p w:rsidR="00FD54F3" w:rsidRPr="00910A17" w:rsidRDefault="00FD54F3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от </w:t>
            </w:r>
            <w:r w:rsidR="00750F8C" w:rsidRPr="00910A17">
              <w:rPr>
                <w:rFonts w:eastAsia="Calibri"/>
              </w:rPr>
              <w:t>18.06.2015</w:t>
            </w:r>
            <w:r w:rsidR="001F0C27" w:rsidRPr="00910A17">
              <w:rPr>
                <w:rFonts w:eastAsia="Calibri"/>
              </w:rPr>
              <w:t xml:space="preserve"> № </w:t>
            </w:r>
            <w:r w:rsidR="00750F8C" w:rsidRPr="00910A17">
              <w:rPr>
                <w:rFonts w:eastAsia="Calibri"/>
              </w:rPr>
              <w:t>31</w:t>
            </w:r>
            <w:r w:rsidR="001F0C27" w:rsidRPr="00910A17">
              <w:rPr>
                <w:rFonts w:eastAsia="Calibri"/>
              </w:rPr>
              <w:t xml:space="preserve"> «О закреплении за главным администратором дополнительного кода доходов бюджета городского округа»;</w:t>
            </w:r>
          </w:p>
          <w:p w:rsidR="00A72F1E" w:rsidRPr="00910A17" w:rsidRDefault="00A72F1E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от </w:t>
            </w:r>
            <w:r w:rsidR="00E5715B" w:rsidRPr="00910A17">
              <w:rPr>
                <w:rFonts w:eastAsia="Calibri"/>
              </w:rPr>
              <w:t>31.08.2015 № 41</w:t>
            </w:r>
            <w:r w:rsidRPr="00910A17">
              <w:rPr>
                <w:rFonts w:eastAsia="Calibri"/>
              </w:rPr>
              <w:t xml:space="preserve"> «О закреплении за главными администраторами доходов дополнительных кодов доходов бюджета городского округа»</w:t>
            </w:r>
            <w:r w:rsidR="00A623D0" w:rsidRPr="00910A17">
              <w:rPr>
                <w:rFonts w:eastAsia="Calibri"/>
              </w:rPr>
              <w:t>;</w:t>
            </w:r>
          </w:p>
          <w:p w:rsidR="00E5715B" w:rsidRPr="00910A17" w:rsidRDefault="00A623D0" w:rsidP="00E5715B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от </w:t>
            </w:r>
            <w:r w:rsidR="00E5715B" w:rsidRPr="00910A17">
              <w:rPr>
                <w:rFonts w:eastAsia="Calibri"/>
              </w:rPr>
              <w:t>03.09.2015 № 4</w:t>
            </w:r>
            <w:r w:rsidRPr="00910A17">
              <w:rPr>
                <w:rFonts w:eastAsia="Calibri"/>
              </w:rPr>
              <w:t xml:space="preserve">2 </w:t>
            </w:r>
            <w:r w:rsidR="00E5715B" w:rsidRPr="00910A17">
              <w:rPr>
                <w:rFonts w:eastAsia="Calibri"/>
              </w:rPr>
              <w:t>«О закреплении за главными администраторами доходов дополнительных кодов доходов бюджета городского округа»;</w:t>
            </w:r>
          </w:p>
          <w:p w:rsidR="00E5715B" w:rsidRPr="00910A17" w:rsidRDefault="00E5715B" w:rsidP="00E5715B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от 14.09.2015 № 46 «О закреплении за главными администраторами доходов дополнительных кодов доходов бюджета городского округа»;</w:t>
            </w:r>
          </w:p>
          <w:p w:rsidR="00E5715B" w:rsidRPr="00910A17" w:rsidRDefault="00E5715B" w:rsidP="00E5715B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от 22.09.2015 № 47 «О </w:t>
            </w:r>
            <w:r w:rsidRPr="00910A17">
              <w:rPr>
                <w:rFonts w:eastAsia="Calibri"/>
              </w:rPr>
              <w:lastRenderedPageBreak/>
              <w:t>закреплении за главными администраторами доходов дополнительных кодов доходов бюджета городского округа»;</w:t>
            </w:r>
          </w:p>
          <w:p w:rsidR="00D25BFE" w:rsidRPr="00910A17" w:rsidRDefault="00D25BFE" w:rsidP="00D25BFE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от 05.10.2015 № 49 «О закреплении за главными администраторами доходов дополнительных кодов доходов бюджета городского округа»;</w:t>
            </w:r>
          </w:p>
          <w:p w:rsidR="00D25BFE" w:rsidRPr="00910A17" w:rsidRDefault="00D25BFE" w:rsidP="00D25BFE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 от 17.11.2015 № 58 «О закреплении за главными администраторами доходов дополнительных кодов доходов бюджета городского округа»;</w:t>
            </w:r>
          </w:p>
          <w:p w:rsidR="00D25BFE" w:rsidRPr="00910A17" w:rsidRDefault="00D25BFE" w:rsidP="00D25BFE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 от 11.12.2015 № 63 «О закреплении за главными администраторами доходов дополнительных кодов доходов бюджета городского округа»;</w:t>
            </w:r>
          </w:p>
          <w:p w:rsidR="00D25BFE" w:rsidRPr="00910A17" w:rsidRDefault="00D25BFE" w:rsidP="00D25BFE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 от 11.12</w:t>
            </w:r>
            <w:r w:rsidR="00D23A42" w:rsidRPr="00910A17">
              <w:rPr>
                <w:rFonts w:eastAsia="Calibri"/>
              </w:rPr>
              <w:t>.2015</w:t>
            </w:r>
            <w:r w:rsidRPr="00910A17">
              <w:rPr>
                <w:rFonts w:eastAsia="Calibri"/>
              </w:rPr>
              <w:t xml:space="preserve"> № </w:t>
            </w:r>
            <w:r w:rsidR="00D23A42" w:rsidRPr="00910A17">
              <w:rPr>
                <w:rFonts w:eastAsia="Calibri"/>
              </w:rPr>
              <w:t>64</w:t>
            </w:r>
            <w:r w:rsidRPr="00910A17">
              <w:rPr>
                <w:rFonts w:eastAsia="Calibri"/>
              </w:rPr>
              <w:t xml:space="preserve">  «О внесении изменений в приказ от 26.12.2014 №72 «О закреплении полномочий администраторов доходов и источников финансирования дефицита  бюджета городского округа «Город Губаха» на 2015 год»</w:t>
            </w:r>
          </w:p>
          <w:p w:rsidR="00A623D0" w:rsidRPr="00910A17" w:rsidRDefault="00D23A42" w:rsidP="00D23A42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 от 25.12.2015 №65 </w:t>
            </w:r>
            <w:r w:rsidR="00A623D0" w:rsidRPr="00910A17">
              <w:rPr>
                <w:rFonts w:eastAsia="Calibri"/>
              </w:rPr>
              <w:t>«О закреплении полномочий администратора доходов и источников финансирования дефицита бюджета городско</w:t>
            </w:r>
            <w:r w:rsidRPr="00910A17">
              <w:rPr>
                <w:rFonts w:eastAsia="Calibri"/>
              </w:rPr>
              <w:t>го округа «город Губаха» на 2016</w:t>
            </w:r>
            <w:r w:rsidR="00A623D0" w:rsidRPr="00910A17">
              <w:rPr>
                <w:rFonts w:eastAsia="Calibri"/>
              </w:rPr>
              <w:t xml:space="preserve"> год.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636AA5" w:rsidRPr="00910A17">
              <w:rPr>
                <w:rFonts w:eastAsia="Calibri"/>
                <w:lang w:eastAsia="en-US"/>
              </w:rPr>
              <w:t>3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0F4341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Регулирование</w:t>
            </w:r>
            <w:r w:rsidR="006C6277" w:rsidRPr="00910A17">
              <w:rPr>
                <w:rFonts w:eastAsia="Calibri"/>
                <w:lang w:eastAsia="en-US"/>
              </w:rPr>
              <w:t xml:space="preserve"> вопросов по </w:t>
            </w:r>
            <w:r w:rsidRPr="00910A17">
              <w:rPr>
                <w:rFonts w:eastAsia="Calibri"/>
                <w:lang w:eastAsia="en-US"/>
              </w:rPr>
              <w:t xml:space="preserve"> з</w:t>
            </w:r>
            <w:r w:rsidR="006C6277" w:rsidRPr="00910A17">
              <w:rPr>
                <w:rFonts w:eastAsia="Calibri"/>
                <w:lang w:eastAsia="en-US"/>
              </w:rPr>
              <w:t xml:space="preserve">акупкам </w:t>
            </w:r>
            <w:r w:rsidRPr="00910A17">
              <w:rPr>
                <w:rFonts w:eastAsia="Calibri"/>
                <w:lang w:eastAsia="en-US"/>
              </w:rPr>
              <w:t xml:space="preserve"> </w:t>
            </w:r>
            <w:r w:rsidRPr="00910A17">
              <w:rPr>
                <w:rFonts w:eastAsia="Calibri"/>
                <w:lang w:eastAsia="en-US"/>
              </w:rPr>
              <w:lastRenderedPageBreak/>
              <w:t xml:space="preserve">для нужд </w:t>
            </w:r>
            <w:proofErr w:type="spellStart"/>
            <w:r w:rsidRPr="00910A17">
              <w:rPr>
                <w:rFonts w:eastAsia="Calibri"/>
                <w:lang w:eastAsia="en-US"/>
              </w:rPr>
              <w:t>Финуправления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59" w:rsidRPr="00910A17" w:rsidRDefault="00DE0D59" w:rsidP="00DE0D59">
            <w:pPr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05.10.2015 № 50 «Об </w:t>
            </w:r>
            <w:r w:rsidRPr="00910A17">
              <w:rPr>
                <w:rFonts w:eastAsia="Calibri"/>
              </w:rPr>
              <w:lastRenderedPageBreak/>
              <w:t xml:space="preserve">утверждении Положения и состава Контрактной службы Финансового управления администрации городского округа «Город Губаха» Пермского края </w:t>
            </w:r>
          </w:p>
          <w:p w:rsidR="0058183E" w:rsidRPr="00910A17" w:rsidRDefault="00DE0D59" w:rsidP="00DE0D59">
            <w:pPr>
              <w:ind w:firstLine="277"/>
              <w:jc w:val="both"/>
              <w:rPr>
                <w:rFonts w:eastAsia="Calibri"/>
              </w:rPr>
            </w:pPr>
            <w:proofErr w:type="gramStart"/>
            <w:r w:rsidRPr="00910A17">
              <w:rPr>
                <w:rFonts w:eastAsia="Calibri"/>
              </w:rPr>
              <w:t xml:space="preserve">Приказ от 05.10.2015 № 51 «Об утверждении состава Единой комиссии по определению поставщиков (подрядчиков и исполнителей) путем проведения конкурсов, аукционов, запросов предложений и Положения  о Единой комиссии по определению поставщиков (подрядчиков, исполнителей </w:t>
            </w:r>
            <w:proofErr w:type="spellStart"/>
            <w:r w:rsidRPr="00910A17">
              <w:rPr>
                <w:rFonts w:eastAsia="Calibri"/>
              </w:rPr>
              <w:t>Финуправления</w:t>
            </w:r>
            <w:proofErr w:type="spellEnd"/>
            <w:r w:rsidRPr="00910A17">
              <w:rPr>
                <w:rFonts w:eastAsia="Calibri"/>
              </w:rPr>
              <w:t>»</w:t>
            </w:r>
            <w:proofErr w:type="gramEnd"/>
          </w:p>
          <w:p w:rsidR="004B27B9" w:rsidRPr="00910A17" w:rsidRDefault="004B27B9" w:rsidP="00DE0D59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Приказ от 30.12.2015 № 68 « об утверждении плана-графика размещения заказов на поставки товаров, выполнение работ, оказание услуг на 2016год»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636AA5" w:rsidRPr="00910A17">
              <w:rPr>
                <w:rFonts w:eastAsia="Calibri"/>
                <w:lang w:eastAsia="en-US"/>
              </w:rPr>
              <w:t>4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5796A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 xml:space="preserve">Планирование расходов бюджета </w:t>
            </w:r>
            <w:proofErr w:type="spellStart"/>
            <w:r w:rsidRPr="00910A17">
              <w:rPr>
                <w:rFonts w:eastAsia="Calibri"/>
                <w:lang w:eastAsia="en-US"/>
              </w:rPr>
              <w:t>Губахи</w:t>
            </w:r>
            <w:r w:rsidR="00AB08BB" w:rsidRPr="00910A17">
              <w:rPr>
                <w:rFonts w:eastAsia="Calibri"/>
                <w:lang w:eastAsia="en-US"/>
              </w:rPr>
              <w:t>нского</w:t>
            </w:r>
            <w:proofErr w:type="spellEnd"/>
            <w:r w:rsidR="00AB08BB" w:rsidRPr="00910A17">
              <w:rPr>
                <w:rFonts w:eastAsia="Calibri"/>
                <w:lang w:eastAsia="en-US"/>
              </w:rPr>
              <w:t xml:space="preserve"> городского округа на 2016-2018</w:t>
            </w:r>
            <w:r w:rsidRPr="00910A17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D5796A" w:rsidP="00AB08BB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</w:t>
            </w:r>
            <w:r w:rsidR="00AB08BB" w:rsidRPr="00910A17">
              <w:rPr>
                <w:rFonts w:eastAsia="Calibri"/>
              </w:rPr>
              <w:t>04.09.2015 №43</w:t>
            </w:r>
            <w:r w:rsidRPr="00910A17">
              <w:rPr>
                <w:rFonts w:eastAsia="Calibri"/>
              </w:rPr>
              <w:t xml:space="preserve"> «Об утверждении Методики планирования бюджетных ассигнований городского округа «Город Губаха»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636AA5" w:rsidRPr="00910A17">
              <w:rPr>
                <w:rFonts w:eastAsia="Calibri"/>
                <w:lang w:eastAsia="en-US"/>
              </w:rPr>
              <w:t>5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D80AF3" w:rsidP="00D80AF3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Вопросы исполнения, ведения учета и хранения исполнительных документов</w:t>
            </w:r>
            <w:r w:rsidR="00D5796A" w:rsidRPr="00910A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50" w:rsidRPr="00910A17" w:rsidRDefault="00D80AF3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Приказ от 30.0</w:t>
            </w:r>
            <w:r w:rsidR="00193EFD" w:rsidRPr="00910A17">
              <w:rPr>
                <w:rFonts w:eastAsia="Calibri"/>
              </w:rPr>
              <w:t>6.2015</w:t>
            </w:r>
            <w:r w:rsidRPr="00910A17">
              <w:rPr>
                <w:rFonts w:eastAsia="Calibri"/>
              </w:rPr>
              <w:t xml:space="preserve"> №34</w:t>
            </w:r>
            <w:proofErr w:type="gramStart"/>
            <w:r w:rsidRPr="00910A17">
              <w:rPr>
                <w:rFonts w:eastAsia="Calibri"/>
              </w:rPr>
              <w:t xml:space="preserve"> О</w:t>
            </w:r>
            <w:proofErr w:type="gramEnd"/>
            <w:r w:rsidRPr="00910A17">
              <w:rPr>
                <w:rFonts w:eastAsia="Calibri"/>
              </w:rPr>
              <w:t xml:space="preserve">б утверждении Порядка исполнения судебных актов по искам к </w:t>
            </w:r>
            <w:proofErr w:type="spellStart"/>
            <w:r w:rsidRPr="00910A17">
              <w:rPr>
                <w:rFonts w:eastAsia="Calibri"/>
              </w:rPr>
              <w:t>Губахинскому</w:t>
            </w:r>
            <w:proofErr w:type="spellEnd"/>
            <w:r w:rsidRPr="00910A17">
              <w:rPr>
                <w:rFonts w:eastAsia="Calibri"/>
              </w:rPr>
              <w:t xml:space="preserve"> городскому округу</w:t>
            </w:r>
            <w:r w:rsidR="00BB329B" w:rsidRPr="00910A17">
              <w:rPr>
                <w:rFonts w:eastAsia="Calibri"/>
              </w:rPr>
              <w:t xml:space="preserve">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</w:t>
            </w:r>
            <w:r w:rsidR="00BB329B" w:rsidRPr="00910A17">
              <w:rPr>
                <w:rFonts w:eastAsia="Calibri"/>
              </w:rPr>
              <w:lastRenderedPageBreak/>
              <w:t>должностных лиц</w:t>
            </w:r>
            <w:r w:rsidR="00193EFD" w:rsidRPr="00910A17">
              <w:rPr>
                <w:rFonts w:eastAsia="Calibri"/>
              </w:rPr>
              <w:t xml:space="preserve"> этих органов за счет казны </w:t>
            </w:r>
            <w:proofErr w:type="spellStart"/>
            <w:r w:rsidR="00193EFD" w:rsidRPr="00910A17">
              <w:rPr>
                <w:rFonts w:eastAsia="Calibri"/>
              </w:rPr>
              <w:t>Губахинского</w:t>
            </w:r>
            <w:proofErr w:type="spellEnd"/>
            <w:r w:rsidR="00193EFD" w:rsidRPr="00910A17">
              <w:rPr>
                <w:rFonts w:eastAsia="Calibri"/>
              </w:rPr>
              <w:t xml:space="preserve"> городского округа»</w:t>
            </w:r>
          </w:p>
          <w:p w:rsidR="00193EFD" w:rsidRPr="00910A17" w:rsidRDefault="00193EFD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Приказ от 30.06.2015 № 35 «Об утверждении Порядка ведения  учета и осуществлении хранения Финансовым управлением администрации городск</w:t>
            </w:r>
            <w:r w:rsidR="0042791B" w:rsidRPr="00910A17">
              <w:rPr>
                <w:rFonts w:eastAsia="Calibri"/>
              </w:rPr>
              <w:t>о</w:t>
            </w:r>
            <w:r w:rsidRPr="00910A17">
              <w:rPr>
                <w:rFonts w:eastAsia="Calibri"/>
              </w:rPr>
              <w:t>го округа «Город Губаха» Пермского края исполнительных документов</w:t>
            </w:r>
            <w:r w:rsidR="0042791B" w:rsidRPr="00910A17">
              <w:rPr>
                <w:rFonts w:eastAsia="Calibri"/>
              </w:rPr>
              <w:t xml:space="preserve">, предусматривающих обращение взыскания на средства казны </w:t>
            </w:r>
            <w:proofErr w:type="spellStart"/>
            <w:r w:rsidR="0042791B" w:rsidRPr="00910A17">
              <w:rPr>
                <w:rFonts w:eastAsia="Calibri"/>
              </w:rPr>
              <w:t>Губахинского</w:t>
            </w:r>
            <w:proofErr w:type="spellEnd"/>
            <w:r w:rsidR="0042791B" w:rsidRPr="00910A17">
              <w:rPr>
                <w:rFonts w:eastAsia="Calibri"/>
              </w:rPr>
              <w:t xml:space="preserve"> городского округа и иных документов, связанных с их исполнением»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636AA5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636AA5" w:rsidRPr="00910A17">
              <w:rPr>
                <w:rFonts w:eastAsia="Calibri"/>
                <w:lang w:eastAsia="en-US"/>
              </w:rPr>
              <w:t>6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231550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вопросах применения целевых статей расходов бюджета городского округа «Город Губаха»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231550" w:rsidP="00B55C81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</w:t>
            </w:r>
            <w:r w:rsidR="00B55C81" w:rsidRPr="00910A17">
              <w:rPr>
                <w:rFonts w:eastAsia="Calibri"/>
              </w:rPr>
              <w:t>11.11.2015 № 57</w:t>
            </w:r>
            <w:r w:rsidRPr="00910A17">
              <w:rPr>
                <w:rFonts w:eastAsia="Calibri"/>
              </w:rPr>
              <w:t xml:space="preserve"> «Об утверждении Указаний о порядке применения целевых статей расходов бюджета городского округа «Город Губаха»</w:t>
            </w:r>
          </w:p>
          <w:p w:rsidR="00B55C81" w:rsidRPr="00910A17" w:rsidRDefault="00B55C81" w:rsidP="00B55C81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30.12.2015 №72 «О внесении изменений в </w:t>
            </w:r>
            <w:r w:rsidR="001B19E3" w:rsidRPr="00910A17">
              <w:rPr>
                <w:rFonts w:eastAsia="Calibri"/>
              </w:rPr>
              <w:t>Указания</w:t>
            </w:r>
            <w:r w:rsidRPr="00910A17">
              <w:rPr>
                <w:rFonts w:eastAsia="Calibri"/>
              </w:rPr>
              <w:t xml:space="preserve"> о порядке применения целевых статей расходов бюджета городского округа «Город Губаха»</w:t>
            </w:r>
          </w:p>
          <w:p w:rsidR="00B55C81" w:rsidRPr="00910A17" w:rsidRDefault="00B55C81" w:rsidP="00B55C81">
            <w:pPr>
              <w:ind w:firstLine="277"/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</w:t>
            </w:r>
            <w:r w:rsidR="00636AA5" w:rsidRPr="00910A17">
              <w:rPr>
                <w:rFonts w:eastAsia="Calibri"/>
                <w:lang w:eastAsia="en-US"/>
              </w:rPr>
              <w:t>7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9420DF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Составление и ведение бюджетной росписи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9420DF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</w:t>
            </w:r>
            <w:r w:rsidR="00892B52" w:rsidRPr="00910A17">
              <w:rPr>
                <w:rFonts w:eastAsia="Calibri"/>
              </w:rPr>
              <w:t>28.12.2015 № 66</w:t>
            </w:r>
            <w:r w:rsidRPr="00910A17">
              <w:rPr>
                <w:rFonts w:eastAsia="Calibri"/>
              </w:rPr>
              <w:t xml:space="preserve"> «Об утверждении Порядка составления и ведения сводной бюджетной росписи бюджета </w:t>
            </w:r>
            <w:proofErr w:type="spellStart"/>
            <w:r w:rsidRPr="00910A17">
              <w:rPr>
                <w:rFonts w:eastAsia="Calibri"/>
              </w:rPr>
              <w:t>Губахинского</w:t>
            </w:r>
            <w:proofErr w:type="spellEnd"/>
            <w:r w:rsidRPr="00910A17">
              <w:rPr>
                <w:rFonts w:eastAsia="Calibri"/>
              </w:rPr>
              <w:t xml:space="preserve"> городского округа»;</w:t>
            </w:r>
          </w:p>
          <w:p w:rsidR="009420DF" w:rsidRPr="00910A17" w:rsidRDefault="009420DF" w:rsidP="0002069B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</w:t>
            </w:r>
            <w:r w:rsidR="00892B52" w:rsidRPr="00910A17">
              <w:rPr>
                <w:rFonts w:eastAsia="Calibri"/>
              </w:rPr>
              <w:t>30.12.2015 № 69</w:t>
            </w:r>
            <w:r w:rsidRPr="00910A17">
              <w:rPr>
                <w:rFonts w:eastAsia="Calibri"/>
              </w:rPr>
              <w:t xml:space="preserve"> «О</w:t>
            </w:r>
            <w:r w:rsidR="00892B52" w:rsidRPr="00910A17">
              <w:rPr>
                <w:rFonts w:eastAsia="Calibri"/>
              </w:rPr>
              <w:t xml:space="preserve"> внесении изменений в Порядок</w:t>
            </w:r>
            <w:r w:rsidRPr="00910A17">
              <w:rPr>
                <w:rFonts w:eastAsia="Calibri"/>
              </w:rPr>
              <w:t xml:space="preserve"> </w:t>
            </w:r>
            <w:r w:rsidR="0002069B" w:rsidRPr="00910A17">
              <w:rPr>
                <w:rFonts w:eastAsia="Calibri"/>
              </w:rPr>
              <w:t>составления и</w:t>
            </w:r>
            <w:r w:rsidRPr="00910A17">
              <w:rPr>
                <w:rFonts w:eastAsia="Calibri"/>
              </w:rPr>
              <w:t xml:space="preserve"> ведения бюджетной </w:t>
            </w:r>
            <w:r w:rsidRPr="00910A17">
              <w:rPr>
                <w:rFonts w:eastAsia="Calibri"/>
              </w:rPr>
              <w:lastRenderedPageBreak/>
              <w:t xml:space="preserve">росписи </w:t>
            </w:r>
            <w:proofErr w:type="spellStart"/>
            <w:r w:rsidR="0002069B" w:rsidRPr="00910A17">
              <w:rPr>
                <w:rFonts w:eastAsia="Calibri"/>
              </w:rPr>
              <w:t>Губахинского</w:t>
            </w:r>
            <w:proofErr w:type="spellEnd"/>
            <w:r w:rsidR="00A72F1E" w:rsidRPr="00910A17">
              <w:rPr>
                <w:rFonts w:eastAsia="Calibri"/>
              </w:rPr>
              <w:t xml:space="preserve"> городского округа».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A35E93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lastRenderedPageBreak/>
              <w:t>1</w:t>
            </w:r>
            <w:r w:rsidR="00636AA5" w:rsidRPr="00910A17">
              <w:rPr>
                <w:rFonts w:eastAsia="Calibri"/>
                <w:lang w:eastAsia="en-US"/>
              </w:rPr>
              <w:t>8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36660F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О завершении 2015</w:t>
            </w:r>
            <w:r w:rsidR="00A72F1E" w:rsidRPr="00910A17">
              <w:rPr>
                <w:rFonts w:eastAsia="Calibri"/>
                <w:lang w:eastAsia="en-US"/>
              </w:rPr>
              <w:t xml:space="preserve"> финансового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36660F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>Приказ от 07.12.2015 № 62</w:t>
            </w:r>
            <w:r w:rsidR="00A72F1E" w:rsidRPr="00910A17">
              <w:rPr>
                <w:rFonts w:eastAsia="Calibri"/>
              </w:rPr>
              <w:t xml:space="preserve"> «О порядке завершения исполнения бюджета городск</w:t>
            </w:r>
            <w:r w:rsidRPr="00910A17">
              <w:rPr>
                <w:rFonts w:eastAsia="Calibri"/>
              </w:rPr>
              <w:t>ого округа «Город Губаха» в 2015</w:t>
            </w:r>
            <w:r w:rsidR="00A72F1E" w:rsidRPr="00910A17">
              <w:rPr>
                <w:rFonts w:eastAsia="Calibri"/>
              </w:rPr>
              <w:t xml:space="preserve"> году»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58183E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636AA5" w:rsidP="00562D62">
            <w:pPr>
              <w:jc w:val="center"/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19</w:t>
            </w:r>
            <w:r w:rsidR="00C23A9F" w:rsidRPr="00910A1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751BD4" w:rsidP="00562D62">
            <w:pPr>
              <w:rPr>
                <w:rFonts w:eastAsia="Calibri"/>
                <w:lang w:eastAsia="en-US"/>
              </w:rPr>
            </w:pPr>
            <w:r w:rsidRPr="00910A17">
              <w:rPr>
                <w:rFonts w:eastAsia="Calibri"/>
                <w:lang w:eastAsia="en-US"/>
              </w:rPr>
              <w:t>Вопросы ведения аналитического учета имущества казны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3E" w:rsidRPr="00910A17" w:rsidRDefault="0058183E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63158" w:rsidP="00562D62">
            <w:pPr>
              <w:ind w:firstLine="277"/>
              <w:jc w:val="both"/>
              <w:rPr>
                <w:rFonts w:eastAsia="Calibri"/>
              </w:rPr>
            </w:pPr>
            <w:r w:rsidRPr="00910A17">
              <w:rPr>
                <w:rFonts w:eastAsia="Calibri"/>
              </w:rPr>
              <w:t xml:space="preserve">Приказ от </w:t>
            </w:r>
            <w:r w:rsidR="00562D62" w:rsidRPr="00910A17">
              <w:rPr>
                <w:rFonts w:eastAsia="Calibri"/>
              </w:rPr>
              <w:t>09.07.2015 № 36</w:t>
            </w:r>
            <w:r w:rsidRPr="00910A17">
              <w:rPr>
                <w:rFonts w:eastAsia="Calibri"/>
              </w:rPr>
              <w:t xml:space="preserve"> «</w:t>
            </w:r>
            <w:r w:rsidR="00562D62" w:rsidRPr="00910A17">
              <w:rPr>
                <w:rFonts w:eastAsia="Calibri"/>
              </w:rPr>
              <w:t>Об утверждении Порядка ведения аналитического учета по объектам (нефинансовым активам) в составе имущества казны»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3E" w:rsidRPr="00910A17" w:rsidRDefault="0058183E" w:rsidP="00562D62">
            <w:pPr>
              <w:rPr>
                <w:rFonts w:eastAsia="Calibri"/>
                <w:lang w:eastAsia="en-US"/>
              </w:rPr>
            </w:pPr>
          </w:p>
        </w:tc>
      </w:tr>
      <w:tr w:rsidR="00983B2B" w:rsidRPr="00910A17" w:rsidTr="0058183E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B2B" w:rsidRPr="00910A17" w:rsidRDefault="00983B2B" w:rsidP="00562D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 w:rsidP="00562D62">
            <w:pPr>
              <w:jc w:val="both"/>
              <w:rPr>
                <w:rFonts w:eastAsia="Calibri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2B" w:rsidRPr="00910A17" w:rsidRDefault="00983B2B" w:rsidP="00562D62">
            <w:pPr>
              <w:rPr>
                <w:rFonts w:eastAsia="Calibri"/>
                <w:lang w:eastAsia="en-US"/>
              </w:rPr>
            </w:pPr>
          </w:p>
        </w:tc>
      </w:tr>
    </w:tbl>
    <w:p w:rsidR="004A49F0" w:rsidRPr="00910A17" w:rsidRDefault="004A49F0" w:rsidP="004A49F0">
      <w:pPr>
        <w:jc w:val="center"/>
        <w:rPr>
          <w:sz w:val="20"/>
          <w:szCs w:val="20"/>
          <w:lang w:eastAsia="en-US"/>
        </w:rPr>
      </w:pP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910A17" w:rsidP="009A503A">
      <w:r>
        <w:t>Начальник                                                                                                                                                                                                          Н.В.Князева</w:t>
      </w:r>
    </w:p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27231B" w:rsidRPr="00910A17" w:rsidRDefault="0027231B" w:rsidP="009A503A"/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  <w:lang w:eastAsia="en-US"/>
        </w:rPr>
      </w:pPr>
    </w:p>
    <w:p w:rsidR="009A503A" w:rsidRPr="00910A17" w:rsidRDefault="009A503A" w:rsidP="009A503A">
      <w:pPr>
        <w:rPr>
          <w:sz w:val="28"/>
          <w:szCs w:val="28"/>
        </w:rPr>
      </w:pPr>
    </w:p>
    <w:p w:rsidR="00256A62" w:rsidRPr="00910A17" w:rsidRDefault="00256A62" w:rsidP="00256A62">
      <w:pPr>
        <w:pStyle w:val="a7"/>
        <w:spacing w:line="280" w:lineRule="exact"/>
        <w:ind w:firstLine="993"/>
      </w:pPr>
    </w:p>
    <w:sectPr w:rsidR="00256A62" w:rsidRPr="00910A17" w:rsidSect="00256A62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BC" w:rsidRDefault="00CD18BC">
      <w:r>
        <w:separator/>
      </w:r>
    </w:p>
  </w:endnote>
  <w:endnote w:type="continuationSeparator" w:id="0">
    <w:p w:rsidR="00CD18BC" w:rsidRDefault="00CD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C94D4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C94D40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BC" w:rsidRDefault="00CD18BC">
      <w:r>
        <w:separator/>
      </w:r>
    </w:p>
  </w:footnote>
  <w:footnote w:type="continuationSeparator" w:id="0">
    <w:p w:rsidR="00CD18BC" w:rsidRDefault="00CD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D4507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4D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D40">
      <w:rPr>
        <w:rStyle w:val="ab"/>
        <w:noProof/>
      </w:rPr>
      <w:t>1</w:t>
    </w:r>
    <w:r>
      <w:rPr>
        <w:rStyle w:val="ab"/>
      </w:rPr>
      <w:fldChar w:fldCharType="end"/>
    </w:r>
  </w:p>
  <w:p w:rsidR="00C94D40" w:rsidRDefault="00C94D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0" w:rsidRDefault="00D4507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4D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A17">
      <w:rPr>
        <w:rStyle w:val="ab"/>
        <w:noProof/>
      </w:rPr>
      <w:t>17</w:t>
    </w:r>
    <w:r>
      <w:rPr>
        <w:rStyle w:val="ab"/>
      </w:rPr>
      <w:fldChar w:fldCharType="end"/>
    </w:r>
  </w:p>
  <w:p w:rsidR="00C94D40" w:rsidRDefault="00C94D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3D90"/>
    <w:multiLevelType w:val="hybridMultilevel"/>
    <w:tmpl w:val="F4D662A6"/>
    <w:lvl w:ilvl="0" w:tplc="FCAAA07A">
      <w:start w:val="1"/>
      <w:numFmt w:val="decimal"/>
      <w:lvlText w:val="%1)"/>
      <w:lvlJc w:val="left"/>
      <w:pPr>
        <w:ind w:left="65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7506"/>
    <w:rsid w:val="00012187"/>
    <w:rsid w:val="0002069B"/>
    <w:rsid w:val="000733FB"/>
    <w:rsid w:val="000A298C"/>
    <w:rsid w:val="000B1BEE"/>
    <w:rsid w:val="000C2F0A"/>
    <w:rsid w:val="000D48B8"/>
    <w:rsid w:val="000F4341"/>
    <w:rsid w:val="00100CAB"/>
    <w:rsid w:val="001113FF"/>
    <w:rsid w:val="001343AF"/>
    <w:rsid w:val="00155B7C"/>
    <w:rsid w:val="00155F7F"/>
    <w:rsid w:val="00166BCE"/>
    <w:rsid w:val="00172335"/>
    <w:rsid w:val="001734B4"/>
    <w:rsid w:val="00177C66"/>
    <w:rsid w:val="00182994"/>
    <w:rsid w:val="00183422"/>
    <w:rsid w:val="001922E8"/>
    <w:rsid w:val="00193EFD"/>
    <w:rsid w:val="001957F5"/>
    <w:rsid w:val="001B19E3"/>
    <w:rsid w:val="001C245C"/>
    <w:rsid w:val="001D6A94"/>
    <w:rsid w:val="001E1F33"/>
    <w:rsid w:val="001F0C27"/>
    <w:rsid w:val="001F52D0"/>
    <w:rsid w:val="0021441C"/>
    <w:rsid w:val="00214FDE"/>
    <w:rsid w:val="00231550"/>
    <w:rsid w:val="00256A62"/>
    <w:rsid w:val="0027231B"/>
    <w:rsid w:val="00292B62"/>
    <w:rsid w:val="002C180A"/>
    <w:rsid w:val="002D6891"/>
    <w:rsid w:val="00303C15"/>
    <w:rsid w:val="00310D5B"/>
    <w:rsid w:val="0032451F"/>
    <w:rsid w:val="003418E6"/>
    <w:rsid w:val="003465D0"/>
    <w:rsid w:val="0036660F"/>
    <w:rsid w:val="00377105"/>
    <w:rsid w:val="00391C16"/>
    <w:rsid w:val="003929BA"/>
    <w:rsid w:val="003B0AF9"/>
    <w:rsid w:val="003B11BF"/>
    <w:rsid w:val="003C55B7"/>
    <w:rsid w:val="003C6674"/>
    <w:rsid w:val="003D48F2"/>
    <w:rsid w:val="003F03FB"/>
    <w:rsid w:val="003F06F2"/>
    <w:rsid w:val="003F433D"/>
    <w:rsid w:val="00425835"/>
    <w:rsid w:val="0042791B"/>
    <w:rsid w:val="00430449"/>
    <w:rsid w:val="0045684F"/>
    <w:rsid w:val="004714C8"/>
    <w:rsid w:val="00494F26"/>
    <w:rsid w:val="004A49F0"/>
    <w:rsid w:val="004B27B9"/>
    <w:rsid w:val="004B7510"/>
    <w:rsid w:val="004E6C01"/>
    <w:rsid w:val="0052304F"/>
    <w:rsid w:val="00557A62"/>
    <w:rsid w:val="00562D62"/>
    <w:rsid w:val="00563158"/>
    <w:rsid w:val="0058183E"/>
    <w:rsid w:val="00581E1A"/>
    <w:rsid w:val="0058515F"/>
    <w:rsid w:val="00594226"/>
    <w:rsid w:val="00595DBB"/>
    <w:rsid w:val="005A175E"/>
    <w:rsid w:val="005A52DD"/>
    <w:rsid w:val="005A7F12"/>
    <w:rsid w:val="005B1E4B"/>
    <w:rsid w:val="005D0978"/>
    <w:rsid w:val="005E4686"/>
    <w:rsid w:val="005F1581"/>
    <w:rsid w:val="005F7F4C"/>
    <w:rsid w:val="00636AA5"/>
    <w:rsid w:val="006478C0"/>
    <w:rsid w:val="0065497C"/>
    <w:rsid w:val="006831B9"/>
    <w:rsid w:val="0069008C"/>
    <w:rsid w:val="00691B82"/>
    <w:rsid w:val="0069337D"/>
    <w:rsid w:val="006958AC"/>
    <w:rsid w:val="006B3D9C"/>
    <w:rsid w:val="006C6277"/>
    <w:rsid w:val="006D4784"/>
    <w:rsid w:val="006E5968"/>
    <w:rsid w:val="006F27CE"/>
    <w:rsid w:val="006F51DF"/>
    <w:rsid w:val="00700EB7"/>
    <w:rsid w:val="007126A3"/>
    <w:rsid w:val="00714F70"/>
    <w:rsid w:val="00750F8C"/>
    <w:rsid w:val="00751BD4"/>
    <w:rsid w:val="007568A3"/>
    <w:rsid w:val="0077409B"/>
    <w:rsid w:val="00786E0D"/>
    <w:rsid w:val="0078702A"/>
    <w:rsid w:val="007A1C39"/>
    <w:rsid w:val="007D48E9"/>
    <w:rsid w:val="007D7DA0"/>
    <w:rsid w:val="007E6911"/>
    <w:rsid w:val="00820293"/>
    <w:rsid w:val="008213F8"/>
    <w:rsid w:val="0083212A"/>
    <w:rsid w:val="00846AB5"/>
    <w:rsid w:val="00852552"/>
    <w:rsid w:val="00857155"/>
    <w:rsid w:val="008629B6"/>
    <w:rsid w:val="00883015"/>
    <w:rsid w:val="00884330"/>
    <w:rsid w:val="00892B52"/>
    <w:rsid w:val="00894B48"/>
    <w:rsid w:val="008A473C"/>
    <w:rsid w:val="008A535E"/>
    <w:rsid w:val="008A7F3C"/>
    <w:rsid w:val="008C2C5D"/>
    <w:rsid w:val="008E16EC"/>
    <w:rsid w:val="008F25FD"/>
    <w:rsid w:val="009010A6"/>
    <w:rsid w:val="00910A17"/>
    <w:rsid w:val="00911571"/>
    <w:rsid w:val="00916A50"/>
    <w:rsid w:val="009265E7"/>
    <w:rsid w:val="009420DF"/>
    <w:rsid w:val="0094216B"/>
    <w:rsid w:val="00963B8A"/>
    <w:rsid w:val="00970A7B"/>
    <w:rsid w:val="00972BAB"/>
    <w:rsid w:val="00975D22"/>
    <w:rsid w:val="009804B4"/>
    <w:rsid w:val="00983B2B"/>
    <w:rsid w:val="00987EA2"/>
    <w:rsid w:val="0099039B"/>
    <w:rsid w:val="009907A1"/>
    <w:rsid w:val="0099279E"/>
    <w:rsid w:val="0099496E"/>
    <w:rsid w:val="009A503A"/>
    <w:rsid w:val="009B503C"/>
    <w:rsid w:val="009B753D"/>
    <w:rsid w:val="009C17A8"/>
    <w:rsid w:val="009E4B59"/>
    <w:rsid w:val="009E553C"/>
    <w:rsid w:val="009E55FC"/>
    <w:rsid w:val="00A0692D"/>
    <w:rsid w:val="00A23045"/>
    <w:rsid w:val="00A2445A"/>
    <w:rsid w:val="00A25C10"/>
    <w:rsid w:val="00A2713D"/>
    <w:rsid w:val="00A35E93"/>
    <w:rsid w:val="00A578D6"/>
    <w:rsid w:val="00A60A1B"/>
    <w:rsid w:val="00A623D0"/>
    <w:rsid w:val="00A72F1E"/>
    <w:rsid w:val="00AA515D"/>
    <w:rsid w:val="00AA5E42"/>
    <w:rsid w:val="00AA682E"/>
    <w:rsid w:val="00AB08BB"/>
    <w:rsid w:val="00AC6607"/>
    <w:rsid w:val="00AD233E"/>
    <w:rsid w:val="00AD2BC8"/>
    <w:rsid w:val="00AE12D5"/>
    <w:rsid w:val="00AF48F1"/>
    <w:rsid w:val="00AF52DC"/>
    <w:rsid w:val="00B03DBE"/>
    <w:rsid w:val="00B214CE"/>
    <w:rsid w:val="00B2408D"/>
    <w:rsid w:val="00B42931"/>
    <w:rsid w:val="00B530E3"/>
    <w:rsid w:val="00B53239"/>
    <w:rsid w:val="00B535CF"/>
    <w:rsid w:val="00B55C81"/>
    <w:rsid w:val="00B575FD"/>
    <w:rsid w:val="00B70AA7"/>
    <w:rsid w:val="00B72506"/>
    <w:rsid w:val="00B90AC0"/>
    <w:rsid w:val="00B933FE"/>
    <w:rsid w:val="00BB329B"/>
    <w:rsid w:val="00BB3E20"/>
    <w:rsid w:val="00BC0E16"/>
    <w:rsid w:val="00BD59D7"/>
    <w:rsid w:val="00BD74B2"/>
    <w:rsid w:val="00BE15B1"/>
    <w:rsid w:val="00BE5B53"/>
    <w:rsid w:val="00BF7D77"/>
    <w:rsid w:val="00C23A9F"/>
    <w:rsid w:val="00C2422D"/>
    <w:rsid w:val="00C2632C"/>
    <w:rsid w:val="00C3173B"/>
    <w:rsid w:val="00C44486"/>
    <w:rsid w:val="00C55680"/>
    <w:rsid w:val="00C656AD"/>
    <w:rsid w:val="00C72A30"/>
    <w:rsid w:val="00C7464D"/>
    <w:rsid w:val="00C80448"/>
    <w:rsid w:val="00C94131"/>
    <w:rsid w:val="00C94D40"/>
    <w:rsid w:val="00C968A0"/>
    <w:rsid w:val="00CA6373"/>
    <w:rsid w:val="00CA7DF1"/>
    <w:rsid w:val="00CC4419"/>
    <w:rsid w:val="00CD18BC"/>
    <w:rsid w:val="00D05FAA"/>
    <w:rsid w:val="00D23A42"/>
    <w:rsid w:val="00D25182"/>
    <w:rsid w:val="00D25BFE"/>
    <w:rsid w:val="00D45072"/>
    <w:rsid w:val="00D5796A"/>
    <w:rsid w:val="00D6154B"/>
    <w:rsid w:val="00D66C23"/>
    <w:rsid w:val="00D80AF3"/>
    <w:rsid w:val="00DB43F0"/>
    <w:rsid w:val="00DD4197"/>
    <w:rsid w:val="00DE0D59"/>
    <w:rsid w:val="00E0552F"/>
    <w:rsid w:val="00E1337C"/>
    <w:rsid w:val="00E25A1E"/>
    <w:rsid w:val="00E5715B"/>
    <w:rsid w:val="00E6698C"/>
    <w:rsid w:val="00E74390"/>
    <w:rsid w:val="00E85DE0"/>
    <w:rsid w:val="00E92B8D"/>
    <w:rsid w:val="00E9565A"/>
    <w:rsid w:val="00E96F06"/>
    <w:rsid w:val="00EA3CD1"/>
    <w:rsid w:val="00EA402C"/>
    <w:rsid w:val="00EB23E4"/>
    <w:rsid w:val="00EC1743"/>
    <w:rsid w:val="00EE1107"/>
    <w:rsid w:val="00EE7858"/>
    <w:rsid w:val="00F02358"/>
    <w:rsid w:val="00F563C8"/>
    <w:rsid w:val="00F71C64"/>
    <w:rsid w:val="00F76BF7"/>
    <w:rsid w:val="00F83E30"/>
    <w:rsid w:val="00FA64AF"/>
    <w:rsid w:val="00FC010B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1C14F9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2">
    <w:name w:val="Table Grid"/>
    <w:basedOn w:val="a1"/>
    <w:uiPriority w:val="59"/>
    <w:rsid w:val="00E87F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D615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6154B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4A49F0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A4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2A7B-3A96-4F55-9200-A5D6BDEF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17864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consultantplus://offline/ref=86EB39BB8F57B62E703E4FC55EE807D7237489CDDA91202C6E5C7A85ED0F1D4834405BB1C069CC96B735DAhAKCJ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Буданова Г.А.</cp:lastModifiedBy>
  <cp:revision>13</cp:revision>
  <cp:lastPrinted>2016-04-07T10:45:00Z</cp:lastPrinted>
  <dcterms:created xsi:type="dcterms:W3CDTF">2016-03-31T06:51:00Z</dcterms:created>
  <dcterms:modified xsi:type="dcterms:W3CDTF">2016-04-07T10:46:00Z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Отчет об итогах работы за 2 квартал 2014 г.</vt:lpwstr>
  </property>
  <property fmtid="{D5CDD505-2E9C-101B-9397-08002B2CF9AE}" pid="3" name="reg_date">
    <vt:lpwstr>10.07.2014</vt:lpwstr>
  </property>
  <property fmtid="{D5CDD505-2E9C-101B-9397-08002B2CF9AE}" pid="4" name="reg_number">
    <vt:lpwstr>СЭД-39-02-26-18</vt:lpwstr>
  </property>
  <property fmtid="{D5CDD505-2E9C-101B-9397-08002B2CF9AE}" pid="5" name="r_object_id">
    <vt:lpwstr>090000018e5b8a90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