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1B5F90" w:rsidP="001B5F90">
      <w:pPr>
        <w:pStyle w:val="a3"/>
        <w:tabs>
          <w:tab w:val="left" w:pos="7920"/>
          <w:tab w:val="right" w:pos="9354"/>
        </w:tabs>
        <w:jc w:val="left"/>
        <w:rPr>
          <w:b/>
        </w:rPr>
      </w:pPr>
      <w:r>
        <w:rPr>
          <w:b/>
        </w:rPr>
        <w:tab/>
      </w:r>
    </w:p>
    <w:p w:rsidR="00D962C0" w:rsidRDefault="00D962C0" w:rsidP="00D962C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57200" cy="790575"/>
            <wp:effectExtent l="19050" t="0" r="0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РЕШЕНИЕ</w:t>
      </w:r>
    </w:p>
    <w:p w:rsidR="00D962C0" w:rsidRPr="00AA3E13" w:rsidRDefault="00D962C0" w:rsidP="00D962C0">
      <w:pPr>
        <w:pStyle w:val="a3"/>
        <w:spacing w:line="360" w:lineRule="exact"/>
        <w:rPr>
          <w:b/>
        </w:rPr>
      </w:pPr>
      <w:r>
        <w:rPr>
          <w:b/>
        </w:rPr>
        <w:t>ГУБАХИНСКОЙ ГОРОДСКОЙ ДУМЫ</w:t>
      </w:r>
    </w:p>
    <w:p w:rsidR="00D962C0" w:rsidRPr="00276066" w:rsidRDefault="00D962C0" w:rsidP="00D962C0">
      <w:pPr>
        <w:pStyle w:val="a3"/>
        <w:spacing w:line="360" w:lineRule="exact"/>
        <w:rPr>
          <w:b/>
        </w:rPr>
      </w:pPr>
      <w:r>
        <w:rPr>
          <w:b/>
          <w:lang w:val="en-US"/>
        </w:rPr>
        <w:t>I</w:t>
      </w:r>
      <w:r>
        <w:rPr>
          <w:b/>
        </w:rPr>
        <w:t xml:space="preserve"> </w:t>
      </w:r>
      <w:r w:rsidRPr="00AA3E13">
        <w:rPr>
          <w:b/>
        </w:rPr>
        <w:t xml:space="preserve"> </w:t>
      </w:r>
      <w:r>
        <w:rPr>
          <w:b/>
        </w:rPr>
        <w:t>СОЗЫВА</w:t>
      </w:r>
    </w:p>
    <w:p w:rsidR="00D962C0" w:rsidRDefault="00D962C0" w:rsidP="00D962C0">
      <w:pPr>
        <w:spacing w:line="360" w:lineRule="exact"/>
        <w:rPr>
          <w:sz w:val="26"/>
        </w:rPr>
      </w:pPr>
    </w:p>
    <w:p w:rsidR="00D962C0" w:rsidRDefault="00D962C0" w:rsidP="005B6907">
      <w:pPr>
        <w:tabs>
          <w:tab w:val="left" w:pos="567"/>
          <w:tab w:val="left" w:pos="7088"/>
        </w:tabs>
        <w:spacing w:line="240" w:lineRule="exact"/>
        <w:jc w:val="both"/>
        <w:rPr>
          <w:sz w:val="28"/>
          <w:u w:val="single"/>
        </w:rPr>
      </w:pPr>
      <w:r>
        <w:rPr>
          <w:sz w:val="28"/>
        </w:rPr>
        <w:t xml:space="preserve">    </w:t>
      </w:r>
      <w:r w:rsidR="00E92B32">
        <w:rPr>
          <w:sz w:val="28"/>
        </w:rPr>
        <w:t xml:space="preserve">  </w:t>
      </w:r>
      <w:r w:rsidR="00A62047">
        <w:rPr>
          <w:sz w:val="28"/>
        </w:rPr>
        <w:t xml:space="preserve"> </w:t>
      </w:r>
      <w:r w:rsidR="005B6907" w:rsidRPr="00C330B0">
        <w:rPr>
          <w:sz w:val="28"/>
          <w:u w:val="single"/>
        </w:rPr>
        <w:t>1</w:t>
      </w:r>
      <w:r w:rsidR="00732044">
        <w:rPr>
          <w:sz w:val="28"/>
          <w:u w:val="single"/>
        </w:rPr>
        <w:t>6</w:t>
      </w:r>
      <w:r w:rsidR="00A62047" w:rsidRPr="00C330B0">
        <w:rPr>
          <w:sz w:val="28"/>
          <w:u w:val="single"/>
        </w:rPr>
        <w:t>.1</w:t>
      </w:r>
      <w:r w:rsidR="005B6907" w:rsidRPr="00C330B0">
        <w:rPr>
          <w:sz w:val="28"/>
          <w:u w:val="single"/>
        </w:rPr>
        <w:t>2</w:t>
      </w:r>
      <w:r w:rsidR="00A62047" w:rsidRPr="00C330B0">
        <w:rPr>
          <w:sz w:val="28"/>
          <w:u w:val="single"/>
        </w:rPr>
        <w:t>.2013г</w:t>
      </w:r>
      <w:r w:rsidR="00A62047">
        <w:rPr>
          <w:sz w:val="28"/>
        </w:rPr>
        <w:t>.</w:t>
      </w:r>
      <w:r w:rsidR="00E92B32">
        <w:rPr>
          <w:sz w:val="28"/>
        </w:rPr>
        <w:t xml:space="preserve"> </w:t>
      </w:r>
      <w:r w:rsidR="00C74BB2">
        <w:rPr>
          <w:sz w:val="28"/>
        </w:rPr>
        <w:t xml:space="preserve">                   </w:t>
      </w:r>
      <w:r>
        <w:rPr>
          <w:sz w:val="28"/>
        </w:rPr>
        <w:t xml:space="preserve">                                             </w:t>
      </w:r>
      <w:r w:rsidR="00E92B32">
        <w:rPr>
          <w:sz w:val="28"/>
        </w:rPr>
        <w:t xml:space="preserve"> </w:t>
      </w:r>
      <w:r w:rsidRPr="00DE0C50">
        <w:rPr>
          <w:sz w:val="28"/>
        </w:rPr>
        <w:t xml:space="preserve"> </w:t>
      </w:r>
      <w:r>
        <w:rPr>
          <w:sz w:val="28"/>
          <w:u w:val="single"/>
        </w:rPr>
        <w:t xml:space="preserve">№ </w:t>
      </w:r>
      <w:r w:rsidR="00732044">
        <w:rPr>
          <w:sz w:val="28"/>
          <w:u w:val="single"/>
        </w:rPr>
        <w:t>145</w:t>
      </w:r>
    </w:p>
    <w:p w:rsidR="00015411" w:rsidRPr="00DE0C50" w:rsidRDefault="00015411" w:rsidP="00D962C0">
      <w:pPr>
        <w:spacing w:line="240" w:lineRule="exact"/>
        <w:jc w:val="both"/>
        <w:rPr>
          <w:sz w:val="28"/>
          <w:u w:val="single"/>
        </w:rPr>
      </w:pPr>
    </w:p>
    <w:p w:rsidR="00D962C0" w:rsidRDefault="00D962C0" w:rsidP="00D962C0">
      <w:pPr>
        <w:spacing w:line="240" w:lineRule="exact"/>
        <w:jc w:val="center"/>
        <w:rPr>
          <w:sz w:val="26"/>
        </w:rPr>
      </w:pPr>
    </w:p>
    <w:tbl>
      <w:tblPr>
        <w:tblW w:w="0" w:type="auto"/>
        <w:tblLook w:val="0000"/>
      </w:tblPr>
      <w:tblGrid>
        <w:gridCol w:w="4583"/>
      </w:tblGrid>
      <w:tr w:rsidR="00D962C0" w:rsidRPr="00B63001" w:rsidTr="00584573">
        <w:trPr>
          <w:trHeight w:val="320"/>
        </w:trPr>
        <w:tc>
          <w:tcPr>
            <w:tcW w:w="4583" w:type="dxa"/>
          </w:tcPr>
          <w:p w:rsidR="00D962C0" w:rsidRPr="00E92B32" w:rsidRDefault="003C27E0" w:rsidP="009348B5">
            <w:pPr>
              <w:pStyle w:val="ConsPlusTitle"/>
              <w:spacing w:line="240" w:lineRule="exact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О</w:t>
            </w:r>
            <w:r w:rsidR="009348B5">
              <w:rPr>
                <w:bCs w:val="0"/>
                <w:sz w:val="28"/>
                <w:szCs w:val="28"/>
              </w:rPr>
              <w:t xml:space="preserve">б утверждении Порядка сдачи, оценки и </w:t>
            </w:r>
            <w:r w:rsidR="009348B5" w:rsidRPr="00C40095">
              <w:rPr>
                <w:bCs w:val="0"/>
                <w:sz w:val="28"/>
                <w:szCs w:val="28"/>
              </w:rPr>
              <w:t>выкупа</w:t>
            </w:r>
            <w:r w:rsidR="009348B5">
              <w:rPr>
                <w:bCs w:val="0"/>
                <w:sz w:val="28"/>
                <w:szCs w:val="28"/>
              </w:rPr>
              <w:t xml:space="preserve"> подарков, полученных в связи с официальными</w:t>
            </w:r>
            <w:r w:rsidR="00537E8F">
              <w:rPr>
                <w:bCs w:val="0"/>
                <w:sz w:val="28"/>
                <w:szCs w:val="28"/>
              </w:rPr>
              <w:t xml:space="preserve"> мероприят</w:t>
            </w:r>
            <w:r w:rsidR="002F1CF5">
              <w:rPr>
                <w:bCs w:val="0"/>
                <w:sz w:val="28"/>
                <w:szCs w:val="28"/>
              </w:rPr>
              <w:t>и</w:t>
            </w:r>
            <w:r w:rsidR="00537E8F">
              <w:rPr>
                <w:bCs w:val="0"/>
                <w:sz w:val="28"/>
                <w:szCs w:val="28"/>
              </w:rPr>
              <w:t>ями</w:t>
            </w:r>
            <w:r w:rsidR="009348B5">
              <w:rPr>
                <w:bCs w:val="0"/>
                <w:sz w:val="28"/>
                <w:szCs w:val="28"/>
              </w:rPr>
              <w:t xml:space="preserve"> </w:t>
            </w:r>
          </w:p>
        </w:tc>
      </w:tr>
    </w:tbl>
    <w:p w:rsidR="00D962C0" w:rsidRPr="00F80843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C31377" w:rsidRDefault="00C31377" w:rsidP="00C3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27E0" w:rsidRPr="003C27E0" w:rsidRDefault="003C27E0" w:rsidP="00056BCB">
      <w:pPr>
        <w:widowControl w:val="0"/>
        <w:autoSpaceDE w:val="0"/>
        <w:autoSpaceDN w:val="0"/>
        <w:adjustRightInd w:val="0"/>
        <w:ind w:firstLine="539"/>
        <w:jc w:val="both"/>
        <w:rPr>
          <w:b/>
          <w:bCs/>
          <w:sz w:val="28"/>
          <w:szCs w:val="28"/>
        </w:rPr>
      </w:pPr>
      <w:r w:rsidRPr="003C27E0">
        <w:rPr>
          <w:bCs/>
          <w:sz w:val="28"/>
          <w:szCs w:val="28"/>
        </w:rPr>
        <w:t>В</w:t>
      </w:r>
      <w:r w:rsidR="00C74BB2">
        <w:rPr>
          <w:bCs/>
          <w:sz w:val="28"/>
          <w:szCs w:val="28"/>
        </w:rPr>
        <w:t xml:space="preserve"> </w:t>
      </w:r>
      <w:r w:rsidR="00C74BB2">
        <w:rPr>
          <w:sz w:val="28"/>
          <w:szCs w:val="28"/>
        </w:rPr>
        <w:t>соответствии с</w:t>
      </w:r>
      <w:r w:rsidR="00056BCB">
        <w:rPr>
          <w:sz w:val="28"/>
          <w:szCs w:val="28"/>
        </w:rPr>
        <w:t xml:space="preserve">о статьей </w:t>
      </w:r>
      <w:r w:rsidR="00C74BB2">
        <w:rPr>
          <w:sz w:val="28"/>
          <w:szCs w:val="28"/>
        </w:rPr>
        <w:t xml:space="preserve"> </w:t>
      </w:r>
      <w:r w:rsidR="00056BCB">
        <w:rPr>
          <w:sz w:val="28"/>
          <w:szCs w:val="28"/>
        </w:rPr>
        <w:t>575 Гражданского кодекса Российской Федерации,</w:t>
      </w:r>
      <w:r w:rsidR="00056BCB">
        <w:rPr>
          <w:b/>
          <w:bCs/>
          <w:sz w:val="28"/>
          <w:szCs w:val="28"/>
        </w:rPr>
        <w:t xml:space="preserve"> </w:t>
      </w:r>
      <w:r w:rsidR="00056BCB" w:rsidRPr="00056BCB">
        <w:rPr>
          <w:bCs/>
          <w:sz w:val="28"/>
          <w:szCs w:val="28"/>
        </w:rPr>
        <w:t>статьей 14</w:t>
      </w:r>
      <w:r w:rsidR="00056BCB">
        <w:rPr>
          <w:b/>
          <w:bCs/>
          <w:sz w:val="28"/>
          <w:szCs w:val="28"/>
        </w:rPr>
        <w:t xml:space="preserve"> </w:t>
      </w:r>
      <w:r w:rsidR="00056BCB">
        <w:rPr>
          <w:sz w:val="28"/>
          <w:szCs w:val="28"/>
        </w:rPr>
        <w:t>Федерального закона от 02.03.2007 № 25-ФЗ «О муниципальной службе в Российской Федерации», статьей 12.1. Федерального закона от 25.12.2008 № 273-ФЗ «О противодействии коррупции»</w:t>
      </w:r>
    </w:p>
    <w:p w:rsidR="003C27E0" w:rsidRPr="003C27E0" w:rsidRDefault="003C27E0" w:rsidP="003C27E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3C27E0">
        <w:rPr>
          <w:bCs/>
          <w:sz w:val="28"/>
          <w:szCs w:val="28"/>
        </w:rPr>
        <w:t>Губахинская городская Дума РЕШАЕТ:</w:t>
      </w:r>
    </w:p>
    <w:p w:rsidR="00C330B0" w:rsidRDefault="00C330B0" w:rsidP="00C330B0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Порядок сдачи, оценки и выкупа подарков, полученных в связи с официальными мероприятиями.</w:t>
      </w: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подарки, стоимость которых превышает три тысячи рублей, полученные лицами, замещающими муниципальные должности, и муниципальными служащими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связи с официальными мероприятиями, признаются собственностью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 в соответствии с настоящим Порядком сдачи, оценки и выкупа подарков, полученных в связи с официальными мероприятиями.</w:t>
      </w: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Официальном вестнике газеты «Уральский шахтер» и на официальном сайте в сети Интернет.</w:t>
      </w: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через 10 дней после дня его официального опубликования.</w:t>
      </w: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руководителей органов местного самоуправления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  </w:t>
      </w:r>
    </w:p>
    <w:p w:rsidR="00C330B0" w:rsidRDefault="00C330B0" w:rsidP="00C330B0">
      <w:pPr>
        <w:ind w:left="709"/>
        <w:jc w:val="both"/>
        <w:rPr>
          <w:sz w:val="28"/>
        </w:rPr>
      </w:pPr>
    </w:p>
    <w:p w:rsidR="00C330B0" w:rsidRDefault="00C330B0" w:rsidP="00C330B0">
      <w:pPr>
        <w:ind w:left="709"/>
        <w:jc w:val="both"/>
        <w:rPr>
          <w:sz w:val="28"/>
        </w:rPr>
      </w:pPr>
    </w:p>
    <w:p w:rsidR="00C330B0" w:rsidRDefault="00C330B0" w:rsidP="00C330B0">
      <w:pPr>
        <w:pStyle w:val="3"/>
        <w:spacing w:line="240" w:lineRule="auto"/>
      </w:pPr>
      <w:r>
        <w:t>Глава города Губахи-</w:t>
      </w:r>
    </w:p>
    <w:p w:rsidR="00C330B0" w:rsidRDefault="00C330B0" w:rsidP="00C330B0">
      <w:pPr>
        <w:pStyle w:val="3"/>
        <w:spacing w:line="240" w:lineRule="auto"/>
      </w:pPr>
      <w:r>
        <w:t xml:space="preserve">председатель </w:t>
      </w:r>
      <w:proofErr w:type="spellStart"/>
      <w:r>
        <w:t>Губахинской</w:t>
      </w:r>
      <w:proofErr w:type="spellEnd"/>
      <w:r>
        <w:t xml:space="preserve"> городской Думы                                А.В.Борисов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732044" w:rsidRDefault="00732044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732044" w:rsidRDefault="00732044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</w:p>
    <w:p w:rsidR="00C330B0" w:rsidRDefault="00C330B0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330B0" w:rsidRDefault="00C330B0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Губахинской</w:t>
      </w:r>
      <w:proofErr w:type="spellEnd"/>
    </w:p>
    <w:p w:rsidR="00C330B0" w:rsidRDefault="00C330B0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Думы</w:t>
      </w:r>
    </w:p>
    <w:p w:rsidR="00C330B0" w:rsidRDefault="00C330B0" w:rsidP="00C330B0">
      <w:pPr>
        <w:pStyle w:val="a8"/>
        <w:tabs>
          <w:tab w:val="left" w:pos="709"/>
        </w:tabs>
        <w:spacing w:line="240" w:lineRule="exact"/>
        <w:ind w:firstLine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32044">
        <w:rPr>
          <w:rFonts w:ascii="Times New Roman" w:hAnsi="Times New Roman" w:cs="Times New Roman"/>
          <w:sz w:val="24"/>
          <w:szCs w:val="24"/>
        </w:rPr>
        <w:t xml:space="preserve">16.12.2013г.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32044">
        <w:rPr>
          <w:rFonts w:ascii="Times New Roman" w:hAnsi="Times New Roman" w:cs="Times New Roman"/>
          <w:sz w:val="24"/>
          <w:szCs w:val="24"/>
        </w:rPr>
        <w:t xml:space="preserve"> 145</w:t>
      </w: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330B0" w:rsidRDefault="00C330B0" w:rsidP="00C330B0">
      <w:pPr>
        <w:pStyle w:val="a8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сдачи, оценки и выкупа подарков, </w:t>
      </w:r>
    </w:p>
    <w:p w:rsidR="00C330B0" w:rsidRDefault="00C330B0" w:rsidP="00C330B0">
      <w:pPr>
        <w:pStyle w:val="a8"/>
        <w:tabs>
          <w:tab w:val="left" w:pos="709"/>
        </w:tabs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связи с официальными мероприятиями</w:t>
      </w: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Настоящий Порядок определяет процедуру уведомления о получении подарков лицами, замещающими муниципальные должности, и муниципальными служащими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а также правила сдачи, оценки и выкупа подарков, полученных в связи с официальными мероприятиями, в случаях, установленных федеральными законами.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Действие настоящего Порядка распространяется на лиц, замещающих муниципальные должности, и муниципальных служащих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Для целей настоящего Порядка используются следующие основные понятия: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официальные мероприятия – протокольные мероприятия, служебные командировки и другие официальные мероприятия (в том числе церемонии, устраиваемые по случаю национальных (государственных) праздников, исторических, юбилейных дат, иных торжеств и событий; мероприятия в рамках визитов делегаций представителей иностранных государств, руководителей и делегаций представителей федеральных органов государственной власти, делегаций органов государственной власти субъектов Российской Федерации, делегаций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самоуправления муниципальных образований, руководителей политических партий, крупных корпораций, включая проведение встреч, приемов, переговоров и подписание документов; визиты на неопределенный срок для выполнения служебного задания (вне постоянного места службы) как на территории Российской Федерации, так и за ее пределами;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подарок должностному лицу – вознаграждение от физического или юридического лица (подарок, денежное и иное вознаграждение, ссуда, услуга, оплата развлечений, отдыха, транспортных расходов);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К подаркам лицам, замещающим муниципальные должности, и муниципальным служащим (далее - должностным лицам) в связи с их должностным положением или в связи с исполнением должностных обязанностей относятся: 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подарок в связи с официальным мероприятием;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 подарок, являющийся взяткой, то есть за совершение действий (бездействия), если такие действия (бездействие) входят в служебные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полномочия должностного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в) подарок в иных обстоятельствах в связи с должностным положением (получение подарка от лиц, в отношении которых и (или) для которых должностное лицо осуществляет функции муниципального или административного управления), когда федеральным законом допускается дарение (обычные подарки, стоимость которых не превышает трех тысяч рублей).</w:t>
      </w:r>
      <w:proofErr w:type="gramEnd"/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Должностное лицо, которому предложен подарок, являющийся взяткой, отказывается от получения подарка и уведомляет в установленном порядке представителя нанимателя (работодателя), органы прокуратуры или другие государственные органы о случае обращения к нему лица, предложившего подарок, в целях склонения должностного лица к совершению коррупционного правонарушения.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 В случае получения должностным лицом подарка в связи с официальным мероприятием или подарка в иных обстоятельствах в связи должностным положением, если стоимость такого подарка не превышает трех тысяч рублей, должностное лицо не обязано сообщать о получении подарка и сдавать его.</w:t>
      </w:r>
    </w:p>
    <w:p w:rsidR="00C330B0" w:rsidRDefault="00C330B0" w:rsidP="00C330B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 Обязанности по приему и оценке подарков, полученных лицами, замещающими муниципальные должности и муниципальными служащими в связи с официальными мероприятиями, возлагаются на уполномоченное материально ответственное лицо (далее – уполномоченное лицо), назначаемое руководителем  муниципального органа </w:t>
      </w:r>
      <w:proofErr w:type="spellStart"/>
      <w:r>
        <w:rPr>
          <w:sz w:val="28"/>
          <w:szCs w:val="28"/>
        </w:rPr>
        <w:t>Губахинского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Сдача, оценка и выкуп подарков, полученных в связи с официальными мероприятиями</w:t>
      </w:r>
    </w:p>
    <w:p w:rsidR="00C330B0" w:rsidRDefault="00C330B0" w:rsidP="00C330B0">
      <w:pPr>
        <w:pStyle w:val="a8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подарок в связи с официальным мероприятием (далее – подарок) передан должностному лицу юридическим лицом с нарушением требования о форме дарения (абзац второй пункта 2 статьи 574 Гражданского кодекса Российской Федерации), должностное лицо возвращает подарок как исполненное по ничтожной сделке в соответствии с требованиями главы 60 Гражданского кодекса Российской Федерации.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Должностное лицо не позднее 10 дней со дня получения подарка сообщает об этом представителю нанимателя (работодателю) по форме  согласно приложению 1 к настоящему Порядку в случае, если стоимость подарка превышает три тысячи рублей или неизвестна.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Подарок, стоимость которого превышает три тысячи рублей или неизвестна, сдается должностным лицом уполномоченному лицу по акту сдачи – приема по форме согласно приложению 2 к настоящему Порядку не позднее 10 дней со дня сообщения о получении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К акту о сдаче-приеме подарка прилагаются документы, подтверждающие его стоимость (при их наличии).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Прилагаемые к подарку технический паспорт, гарантийный талон, инструкция по эксплуатации, упаковка, запасные части, иные документы и принадлежности (при их наличии) передаются вместе с подарком. Данные документы и принадлежности указываются в акте сдачи-приема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При нахождении должностного лица вне пределов места службы (работы) на момент истечения срока, установленного пунктом 2.2. настоящего Порядка, о получении подарка должностное лицо сообщает в день прибытия к месту службы (работы).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Сдача подарка в этом случае производится не позднее следующего рабочего дня со дня прибытия к месту службы (работы).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 Подарок принимается на ответственное хранение от должностного лица материально – ответственным лицом.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2.6. Акт сдачи-приема подарка составляется в трех экземплярах, один из которых передается должностному лицу, второй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полномоченному лицу, третий  – представителю нанимателя (работодателя).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Уполномоченное лицо ведет Книгу учета актов сдачи-приема подарков согласно приложению 3 к настоящему Порядку, в которой регистрирует акты сдачи-приема по мере поступления. Книга учета должна быть пронумерована, прошнурована и скреплена печатью.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 К подаркам на время их хранения прикрепляются ярлыки с указанием фамилии, инициалов и должности лица, сдавшего подарок, даты и номера акта сдачи-приема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 В случае отсутствия документов, подтверждающих стоимость подарка, оценка подарка проводится комиссией, в состав которой входят  уполномоченное лицо, бухгалтер и юрист.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подарок имеет историческую либо культурную ценность или оценка подарка затруднена вследствие его уникальности, для оценки подарка привлекаются эксперты из числа специалистов соответствующего профиля. 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комиссией оценивается подарок, полученный одним из его членов, то указанный член комиссии не участвует в оценке подарка и составлении акта оценки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Оценка должна быть выполнена в течение месяца со дня сдачи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работы комиссии отражаются в акте оценки подарка по форме согласно приложению 4 к настоящему Порядку, который хранится в отделе бухгалтерского учета и отчетности.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 Подарок, стоимость которого по результатам оценки не превышает трех тысяч рублей, возвращается лицу, сдавшему подарок, по акту возврата подарка по форме согласно приложению 5 к настоящему Порядку в течение 10 дней со дня оценки подарка. Акт возврата подарка составляется и передается (направляется) в порядке, установленном пунктом 2.6. настоящего Порядка для акта сдачи-приема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2.10. В случае отказа лица, сдавшего подарок, от возврата ему подарка, данное лицо в течение месяца со дня оценки подарка уведомляется в письменной или иной форме (факсимильное, телеграфное, электронное сообщение, телефонограмма) уполномоченным лицом о необходимости получить подарок и подписать акт возврата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момента подтверждения лицом, сдавшим подарок, отказа от подарка в письменном виде либо при отсутствии в течение месяца со дня уведомления ответа от данного лица, подарок считается движимой вещью, от которой собственник отказался. С указанного времени уполномоченное лицо в течение трех рабочих дней уведомляет отдел бухгалтерского учета и отчетности об отказе от подарка лица, сдавшего подарок.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2.11. Подарки, принятые на ответственное хранение, стоимость которых неизвестна, до определения их стоимости учитываются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счетах в установленном законодательством порядке.</w:t>
      </w:r>
    </w:p>
    <w:p w:rsidR="00C330B0" w:rsidRDefault="00C330B0" w:rsidP="00C330B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2.12. Подарки, принятые на ответственное хранение, учитываются по цене, указанной в заявлении, или, в случае ее отсутствия, в условной оценке 1 руб. за 1 предмет, при этом соблюдаются все установленные законодательством нормы.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подарки учитываются до выкупа ценного подарка муниципальным служащим. В случае его отказа от выкупа в целях сохранности муниципального имущества учет подарков осуществляется в составе основных средств на балансовых счетах.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 Лицо, сдавшее подарок, может его выкупить на основании заявления на имя руководителя муниципального органа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которое должно быть подано не позднее чем через три месяца со дня сдачи подарка.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Подарок продается лицу, сдавшему подарок по договору купли-продажи, заключаемому между этим лицом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городским округом, по стоимости, которая определена в соответствии с пунктами 2.3. или 2.8. настоящего Порядка (в документах, подтверждающих стоимость подарка или акте оценки подарка), но не ниже стоимости, определенной в соответствии с законодательством об оценочной деятельности, если иное не установлено федеральным законодательством.</w:t>
      </w:r>
      <w:proofErr w:type="gramEnd"/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Заявление о выкупе подарка должно быть рассмотрено, оценка подарка в соответствии с законодательством об оценочной деятельности проведена и договор купли – продажи заключен не позднее двух месяцев со дня поступления заявления.</w:t>
      </w:r>
    </w:p>
    <w:p w:rsidR="00C330B0" w:rsidRDefault="00C330B0" w:rsidP="00C330B0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Доходы от продажи подарков зачисляются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в качестве неналоговых доходов.</w:t>
      </w:r>
    </w:p>
    <w:p w:rsidR="00C330B0" w:rsidRDefault="00C330B0" w:rsidP="00C330B0">
      <w:pPr>
        <w:tabs>
          <w:tab w:val="left" w:pos="5160"/>
        </w:tabs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jc w:val="right"/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jc w:val="right"/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jc w:val="right"/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jc w:val="right"/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rPr>
          <w:sz w:val="28"/>
          <w:szCs w:val="28"/>
        </w:rPr>
      </w:pP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lastRenderedPageBreak/>
        <w:t xml:space="preserve">Приложение 1 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к Порядку сдачи, оценки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и выкупа подарков,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proofErr w:type="gramStart"/>
      <w:r w:rsidRPr="00C330B0">
        <w:t>полученных</w:t>
      </w:r>
      <w:proofErr w:type="gramEnd"/>
      <w:r w:rsidRPr="00C330B0">
        <w:t xml:space="preserve"> в связи с </w:t>
      </w: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t>официальными мероприятиями</w:t>
      </w:r>
    </w:p>
    <w:p w:rsidR="00C330B0" w:rsidRPr="00C330B0" w:rsidRDefault="00C330B0" w:rsidP="00C330B0">
      <w:pPr>
        <w:tabs>
          <w:tab w:val="left" w:pos="5160"/>
        </w:tabs>
        <w:ind w:firstLine="6521"/>
      </w:pP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30B0" w:rsidRDefault="00C330B0" w:rsidP="00C330B0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30B0" w:rsidRDefault="00C330B0" w:rsidP="00C330B0">
      <w:pPr>
        <w:pStyle w:val="ConsPlusNonformat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330B0" w:rsidRDefault="00C330B0" w:rsidP="00C330B0">
      <w:pPr>
        <w:pStyle w:val="ConsPlusNonformat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Ф.И.О. представителя нанимателя)</w:t>
      </w: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уведомляю о получении мною,______________________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30B0" w:rsidRDefault="00C330B0" w:rsidP="00C330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лица, получившего подарок)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330B0" w:rsidRDefault="00C330B0" w:rsidP="00C330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протокольного мероприятия, служебной командировки или иного официального мероприятия)</w:t>
      </w: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от____________________________________________________________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30B0" w:rsidRDefault="00C330B0" w:rsidP="00C330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либо наименование дарителя)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следующего подарка: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9"/>
        <w:gridCol w:w="1701"/>
        <w:gridCol w:w="1485"/>
        <w:gridCol w:w="1620"/>
      </w:tblGrid>
      <w:tr w:rsidR="00C330B0" w:rsidTr="00C33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>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br/>
              <w:t>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</w:t>
            </w:r>
            <w:r>
              <w:rPr>
                <w:sz w:val="26"/>
                <w:szCs w:val="26"/>
              </w:rPr>
              <w:br/>
              <w:t>рублях *</w:t>
            </w: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подарка в рублях:* ______________________________</w:t>
      </w: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Заполняется при наличии документов, подтверждающих стоимость подарка.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"__" ____________20__ г. ________________________________________</w:t>
      </w: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 лица, получившего подарок)</w:t>
      </w: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C330B0" w:rsidRDefault="00C330B0" w:rsidP="00C330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должность и подпись лица, принявшего уведомление)</w:t>
      </w:r>
    </w:p>
    <w:p w:rsidR="00C330B0" w:rsidRDefault="00C330B0" w:rsidP="00C330B0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</w:p>
    <w:p w:rsidR="00C330B0" w:rsidRDefault="00C330B0" w:rsidP="00C330B0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lastRenderedPageBreak/>
        <w:t xml:space="preserve">Приложение 2 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к Порядку сдачи, оценки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и выкупа подарков,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proofErr w:type="gramStart"/>
      <w:r w:rsidRPr="00C330B0">
        <w:t>полученных</w:t>
      </w:r>
      <w:proofErr w:type="gramEnd"/>
      <w:r w:rsidRPr="00C330B0">
        <w:t xml:space="preserve"> в связи с </w:t>
      </w: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t>официальными мероприятиями</w:t>
      </w:r>
    </w:p>
    <w:p w:rsidR="00C330B0" w:rsidRPr="00C330B0" w:rsidRDefault="00C330B0" w:rsidP="00C330B0">
      <w:pPr>
        <w:tabs>
          <w:tab w:val="left" w:pos="5160"/>
        </w:tabs>
        <w:ind w:firstLine="6521"/>
      </w:pPr>
    </w:p>
    <w:p w:rsidR="00C330B0" w:rsidRDefault="00C330B0" w:rsidP="00C330B0">
      <w:pPr>
        <w:tabs>
          <w:tab w:val="left" w:pos="5160"/>
        </w:tabs>
        <w:jc w:val="right"/>
        <w:rPr>
          <w:sz w:val="28"/>
          <w:szCs w:val="28"/>
        </w:rPr>
      </w:pPr>
    </w:p>
    <w:p w:rsidR="00C330B0" w:rsidRDefault="00C330B0" w:rsidP="00C330B0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 сдачи-приема подарка №_______</w:t>
      </w:r>
    </w:p>
    <w:p w:rsidR="00C330B0" w:rsidRDefault="00C330B0" w:rsidP="00C330B0">
      <w:pPr>
        <w:tabs>
          <w:tab w:val="left" w:pos="5160"/>
        </w:tabs>
        <w:jc w:val="center"/>
        <w:rPr>
          <w:sz w:val="28"/>
          <w:szCs w:val="28"/>
        </w:rPr>
      </w:pPr>
    </w:p>
    <w:p w:rsidR="00C330B0" w:rsidRDefault="00C330B0" w:rsidP="00C330B0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«___»_________20__г.</w:t>
      </w:r>
    </w:p>
    <w:p w:rsidR="00C330B0" w:rsidRDefault="00C330B0" w:rsidP="00C330B0">
      <w:pPr>
        <w:tabs>
          <w:tab w:val="left" w:pos="7890"/>
        </w:tabs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  <w:r>
        <w:rPr>
          <w:sz w:val="28"/>
          <w:szCs w:val="28"/>
        </w:rPr>
        <w:tab/>
      </w:r>
      <w:r>
        <w:rPr>
          <w:sz w:val="18"/>
          <w:szCs w:val="18"/>
        </w:rPr>
        <w:t>(дата составления)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575 Гражданского кодекса Российской Федерации и Федеральным законом от 25.12.2008 № 273-ФЗ «О противодействии коррупции» муниципальный служащий городского округа «Город Губаха»_________________________________________________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 лица, получившего подарок)</w:t>
      </w:r>
    </w:p>
    <w:p w:rsidR="00C330B0" w:rsidRDefault="00C330B0" w:rsidP="00C330B0">
      <w:pPr>
        <w:jc w:val="center"/>
        <w:rPr>
          <w:sz w:val="18"/>
          <w:szCs w:val="1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передал (а)_____________________________________________________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должность материально ответственного лица)</w:t>
      </w:r>
    </w:p>
    <w:p w:rsidR="00C330B0" w:rsidRDefault="00C330B0" w:rsidP="00C330B0">
      <w:pPr>
        <w:jc w:val="center"/>
        <w:rPr>
          <w:sz w:val="18"/>
          <w:szCs w:val="1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 следующий подарок:</w:t>
      </w:r>
    </w:p>
    <w:p w:rsidR="00C330B0" w:rsidRDefault="00C330B0" w:rsidP="00C330B0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9"/>
        <w:gridCol w:w="1701"/>
        <w:gridCol w:w="1485"/>
        <w:gridCol w:w="1620"/>
      </w:tblGrid>
      <w:tr w:rsidR="00C330B0" w:rsidTr="00C33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>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br/>
              <w:t>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</w:t>
            </w:r>
            <w:r>
              <w:rPr>
                <w:sz w:val="26"/>
                <w:szCs w:val="26"/>
              </w:rPr>
              <w:br/>
              <w:t>рублях *</w:t>
            </w: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330B0" w:rsidRDefault="00C330B0" w:rsidP="00C330B0">
      <w:pPr>
        <w:jc w:val="both"/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подарка в рублях:* ______________________________</w:t>
      </w:r>
    </w:p>
    <w:p w:rsidR="00C330B0" w:rsidRDefault="00C330B0" w:rsidP="00C330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30B0" w:rsidRDefault="00C330B0" w:rsidP="00C330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Заполняется при наличии документов, подтверждающих стоимость подарка.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6225"/>
        </w:tabs>
        <w:rPr>
          <w:sz w:val="28"/>
          <w:szCs w:val="28"/>
        </w:rPr>
      </w:pPr>
      <w:r>
        <w:rPr>
          <w:sz w:val="28"/>
          <w:szCs w:val="28"/>
        </w:rPr>
        <w:t>Сда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  <w:r>
        <w:rPr>
          <w:sz w:val="28"/>
          <w:szCs w:val="28"/>
        </w:rPr>
        <w:tab/>
        <w:t>Приня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___________________</w:t>
      </w:r>
      <w:r>
        <w:rPr>
          <w:sz w:val="28"/>
          <w:szCs w:val="28"/>
        </w:rPr>
        <w:tab/>
        <w:t>____________________</w:t>
      </w:r>
    </w:p>
    <w:p w:rsidR="00C330B0" w:rsidRDefault="00C330B0" w:rsidP="00C330B0">
      <w:pPr>
        <w:tabs>
          <w:tab w:val="left" w:pos="7560"/>
        </w:tabs>
        <w:rPr>
          <w:sz w:val="18"/>
          <w:szCs w:val="18"/>
        </w:rPr>
      </w:pPr>
      <w:r>
        <w:rPr>
          <w:sz w:val="18"/>
          <w:szCs w:val="18"/>
        </w:rPr>
        <w:t>(подпись, фамилия, инициалы)                                                                            (подпись, фамилия, инициалы)</w:t>
      </w:r>
    </w:p>
    <w:p w:rsidR="00C330B0" w:rsidRDefault="00C330B0" w:rsidP="00C330B0">
      <w:pPr>
        <w:tabs>
          <w:tab w:val="left" w:pos="7560"/>
        </w:tabs>
        <w:rPr>
          <w:sz w:val="18"/>
          <w:szCs w:val="18"/>
        </w:rPr>
      </w:pPr>
    </w:p>
    <w:p w:rsidR="00C330B0" w:rsidRDefault="00C330B0" w:rsidP="00C330B0">
      <w:pPr>
        <w:tabs>
          <w:tab w:val="left" w:pos="7560"/>
        </w:tabs>
        <w:rPr>
          <w:sz w:val="18"/>
          <w:szCs w:val="18"/>
        </w:rPr>
      </w:pP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lastRenderedPageBreak/>
        <w:t xml:space="preserve">Приложение 3 </w:t>
      </w: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t>к Порядку сдачи, оценки</w:t>
      </w: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t xml:space="preserve"> и выкупа подарков,</w:t>
      </w:r>
    </w:p>
    <w:p w:rsidR="00C330B0" w:rsidRPr="00C330B0" w:rsidRDefault="00C330B0" w:rsidP="00C330B0">
      <w:pPr>
        <w:tabs>
          <w:tab w:val="left" w:pos="5160"/>
        </w:tabs>
        <w:ind w:left="6521"/>
      </w:pPr>
      <w:r w:rsidRPr="00C330B0">
        <w:t xml:space="preserve"> </w:t>
      </w:r>
      <w:proofErr w:type="gramStart"/>
      <w:r w:rsidRPr="00C330B0">
        <w:t>полученных</w:t>
      </w:r>
      <w:proofErr w:type="gramEnd"/>
      <w:r w:rsidRPr="00C330B0">
        <w:t xml:space="preserve"> в связи с </w:t>
      </w:r>
    </w:p>
    <w:p w:rsidR="00C330B0" w:rsidRDefault="00C330B0" w:rsidP="00C330B0">
      <w:pPr>
        <w:tabs>
          <w:tab w:val="left" w:pos="5160"/>
        </w:tabs>
        <w:ind w:left="6521"/>
        <w:rPr>
          <w:sz w:val="28"/>
          <w:szCs w:val="28"/>
        </w:rPr>
      </w:pPr>
      <w:r w:rsidRPr="00C330B0">
        <w:t>официальными мероприятиями</w:t>
      </w:r>
    </w:p>
    <w:p w:rsidR="00C330B0" w:rsidRDefault="00C330B0" w:rsidP="00C330B0">
      <w:pPr>
        <w:tabs>
          <w:tab w:val="left" w:pos="8595"/>
        </w:tabs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ab/>
        <w:t>Книга</w:t>
      </w:r>
    </w:p>
    <w:p w:rsidR="00C330B0" w:rsidRDefault="00C330B0" w:rsidP="00C330B0">
      <w:pPr>
        <w:tabs>
          <w:tab w:val="left" w:pos="39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учета актов сдачи-приема подарков</w:t>
      </w:r>
    </w:p>
    <w:p w:rsidR="00C330B0" w:rsidRDefault="00C330B0" w:rsidP="00C330B0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84"/>
        <w:gridCol w:w="737"/>
        <w:gridCol w:w="1481"/>
        <w:gridCol w:w="1175"/>
        <w:gridCol w:w="1175"/>
        <w:gridCol w:w="1477"/>
        <w:gridCol w:w="1559"/>
        <w:gridCol w:w="1276"/>
      </w:tblGrid>
      <w:tr w:rsidR="00C330B0" w:rsidTr="00C330B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Наименова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ние</w:t>
            </w:r>
            <w:proofErr w:type="spellEnd"/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подарка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сдавшего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сдавшего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принявшего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Подпись 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принявшего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подарок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возврате</w:t>
            </w:r>
          </w:p>
          <w:p w:rsidR="00C330B0" w:rsidRDefault="00C330B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подарка</w:t>
            </w:r>
          </w:p>
        </w:tc>
      </w:tr>
      <w:tr w:rsidR="00C330B0" w:rsidTr="00C330B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330B0" w:rsidTr="00C330B0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B0" w:rsidRDefault="00C330B0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330B0" w:rsidRDefault="00C330B0" w:rsidP="00C330B0">
      <w:pPr>
        <w:jc w:val="both"/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64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330B0" w:rsidRDefault="00C330B0" w:rsidP="00C330B0">
      <w:pPr>
        <w:tabs>
          <w:tab w:val="left" w:pos="6450"/>
        </w:tabs>
        <w:rPr>
          <w:sz w:val="28"/>
          <w:szCs w:val="28"/>
        </w:rPr>
      </w:pPr>
    </w:p>
    <w:p w:rsidR="00C330B0" w:rsidRDefault="00C330B0" w:rsidP="00C330B0">
      <w:pPr>
        <w:tabs>
          <w:tab w:val="left" w:pos="6450"/>
        </w:tabs>
        <w:rPr>
          <w:sz w:val="28"/>
          <w:szCs w:val="28"/>
        </w:rPr>
      </w:pP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lastRenderedPageBreak/>
        <w:t xml:space="preserve">Приложение 4 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к Порядку сдачи, оценки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r w:rsidRPr="00C330B0">
        <w:t>и выкупа подарков,</w:t>
      </w:r>
    </w:p>
    <w:p w:rsidR="00C330B0" w:rsidRPr="00C330B0" w:rsidRDefault="00C330B0" w:rsidP="00C330B0">
      <w:pPr>
        <w:tabs>
          <w:tab w:val="left" w:pos="5160"/>
        </w:tabs>
        <w:ind w:firstLine="6521"/>
      </w:pPr>
      <w:proofErr w:type="gramStart"/>
      <w:r w:rsidRPr="00C330B0">
        <w:t>полученных</w:t>
      </w:r>
      <w:proofErr w:type="gramEnd"/>
      <w:r w:rsidRPr="00C330B0">
        <w:t xml:space="preserve"> в связи с </w:t>
      </w:r>
    </w:p>
    <w:p w:rsidR="00C330B0" w:rsidRPr="00C330B0" w:rsidRDefault="00C330B0" w:rsidP="00C330B0">
      <w:pPr>
        <w:tabs>
          <w:tab w:val="left" w:pos="6450"/>
        </w:tabs>
        <w:ind w:left="6521"/>
      </w:pPr>
      <w:r w:rsidRPr="00C330B0">
        <w:t>официальными мероприятиями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4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 оценки подарка №_____</w:t>
      </w:r>
    </w:p>
    <w:p w:rsidR="00C330B0" w:rsidRDefault="00C330B0" w:rsidP="00C330B0">
      <w:pPr>
        <w:tabs>
          <w:tab w:val="left" w:pos="4095"/>
        </w:tabs>
        <w:rPr>
          <w:sz w:val="28"/>
          <w:szCs w:val="28"/>
        </w:rPr>
      </w:pPr>
    </w:p>
    <w:p w:rsidR="00C330B0" w:rsidRDefault="00C330B0" w:rsidP="00C330B0">
      <w:pPr>
        <w:tabs>
          <w:tab w:val="left" w:pos="6780"/>
        </w:tabs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  <w:t>«___»_________20__</w:t>
      </w:r>
    </w:p>
    <w:p w:rsidR="00C330B0" w:rsidRDefault="00C330B0" w:rsidP="00C330B0">
      <w:pPr>
        <w:tabs>
          <w:tab w:val="left" w:pos="6750"/>
          <w:tab w:val="left" w:pos="7155"/>
        </w:tabs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 составления)</w:t>
      </w:r>
    </w:p>
    <w:p w:rsidR="00C330B0" w:rsidRDefault="00C330B0" w:rsidP="00C330B0">
      <w:pPr>
        <w:tabs>
          <w:tab w:val="left" w:pos="4095"/>
        </w:tabs>
        <w:jc w:val="center"/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Комиссией в составе________________________________________________</w:t>
      </w: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(ФИО, должность каждого члена комиссии)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Проведена оценка следующего подарка, полученного в связи с официальным мероприятием:</w:t>
      </w:r>
    </w:p>
    <w:p w:rsidR="00C330B0" w:rsidRDefault="00C330B0" w:rsidP="00C330B0">
      <w:pPr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9"/>
        <w:gridCol w:w="1701"/>
        <w:gridCol w:w="1485"/>
        <w:gridCol w:w="1620"/>
      </w:tblGrid>
      <w:tr w:rsidR="00C330B0" w:rsidTr="00C33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>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br/>
              <w:t>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</w:t>
            </w:r>
            <w:r>
              <w:rPr>
                <w:sz w:val="26"/>
                <w:szCs w:val="26"/>
              </w:rPr>
              <w:br/>
              <w:t>рублях *</w:t>
            </w: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330B0" w:rsidRDefault="00C330B0" w:rsidP="00C330B0">
      <w:pPr>
        <w:jc w:val="both"/>
        <w:rPr>
          <w:sz w:val="28"/>
          <w:szCs w:val="2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Общая стоимость подарка в рублях:_____________________________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выполнена на основании:________________________________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(указываются документы или источники информации.</w:t>
      </w:r>
      <w:proofErr w:type="gramEnd"/>
      <w:r>
        <w:rPr>
          <w:sz w:val="18"/>
          <w:szCs w:val="18"/>
        </w:rPr>
        <w:t xml:space="preserve"> На </w:t>
      </w:r>
      <w:proofErr w:type="gramStart"/>
      <w:r>
        <w:rPr>
          <w:sz w:val="18"/>
          <w:szCs w:val="18"/>
        </w:rPr>
        <w:t>основании</w:t>
      </w:r>
      <w:proofErr w:type="gramEnd"/>
      <w:r>
        <w:rPr>
          <w:sz w:val="18"/>
          <w:szCs w:val="18"/>
        </w:rPr>
        <w:t xml:space="preserve"> которых выполнена оценка)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Подписи членов комиссии: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330B0" w:rsidRDefault="00C330B0" w:rsidP="00C330B0">
      <w:pPr>
        <w:rPr>
          <w:sz w:val="18"/>
          <w:szCs w:val="18"/>
        </w:rPr>
      </w:pPr>
      <w:r>
        <w:rPr>
          <w:sz w:val="18"/>
          <w:szCs w:val="18"/>
        </w:rPr>
        <w:t>(подпись, фамилия, инициалы)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330B0" w:rsidRDefault="00C330B0" w:rsidP="00C330B0">
      <w:pPr>
        <w:rPr>
          <w:sz w:val="18"/>
          <w:szCs w:val="18"/>
        </w:rPr>
      </w:pPr>
      <w:r>
        <w:rPr>
          <w:sz w:val="18"/>
          <w:szCs w:val="18"/>
        </w:rPr>
        <w:t>(подпись, фамилия, инициалы)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C330B0" w:rsidRDefault="00C330B0" w:rsidP="00C330B0">
      <w:pPr>
        <w:rPr>
          <w:sz w:val="18"/>
          <w:szCs w:val="18"/>
        </w:rPr>
      </w:pPr>
      <w:r>
        <w:rPr>
          <w:sz w:val="18"/>
          <w:szCs w:val="18"/>
        </w:rPr>
        <w:t>(подпись, фамилия, инициалы)</w:t>
      </w:r>
    </w:p>
    <w:p w:rsidR="00C330B0" w:rsidRDefault="00C330B0" w:rsidP="00C330B0">
      <w:pPr>
        <w:tabs>
          <w:tab w:val="left" w:pos="5160"/>
        </w:tabs>
        <w:ind w:firstLine="7088"/>
      </w:pPr>
    </w:p>
    <w:p w:rsidR="00C330B0" w:rsidRPr="00C330B0" w:rsidRDefault="00C330B0" w:rsidP="00C330B0">
      <w:pPr>
        <w:tabs>
          <w:tab w:val="left" w:pos="5160"/>
        </w:tabs>
        <w:spacing w:line="240" w:lineRule="exact"/>
      </w:pPr>
      <w:r>
        <w:lastRenderedPageBreak/>
        <w:tab/>
      </w:r>
      <w:r>
        <w:tab/>
      </w:r>
      <w:r>
        <w:tab/>
      </w:r>
      <w:r w:rsidRPr="00C330B0">
        <w:t xml:space="preserve">Приложение 5 </w:t>
      </w:r>
    </w:p>
    <w:p w:rsidR="00C330B0" w:rsidRPr="00C330B0" w:rsidRDefault="00C330B0" w:rsidP="00C330B0">
      <w:pPr>
        <w:tabs>
          <w:tab w:val="left" w:pos="5160"/>
        </w:tabs>
        <w:spacing w:line="240" w:lineRule="exact"/>
      </w:pPr>
      <w:r>
        <w:tab/>
      </w:r>
      <w:r>
        <w:tab/>
      </w:r>
      <w:r>
        <w:tab/>
      </w:r>
      <w:r w:rsidRPr="00C330B0">
        <w:t>к Порядку сдачи, оценки</w:t>
      </w:r>
    </w:p>
    <w:p w:rsidR="00C330B0" w:rsidRPr="00C330B0" w:rsidRDefault="00C330B0" w:rsidP="00C330B0">
      <w:pPr>
        <w:tabs>
          <w:tab w:val="left" w:pos="5160"/>
        </w:tabs>
        <w:spacing w:line="240" w:lineRule="exact"/>
      </w:pPr>
      <w:r>
        <w:tab/>
      </w:r>
      <w:r>
        <w:tab/>
      </w:r>
      <w:r>
        <w:tab/>
        <w:t>и</w:t>
      </w:r>
      <w:r w:rsidRPr="00C330B0">
        <w:t xml:space="preserve"> выкупа подарков,</w:t>
      </w:r>
    </w:p>
    <w:p w:rsidR="00C330B0" w:rsidRPr="00C330B0" w:rsidRDefault="00C330B0" w:rsidP="00C330B0">
      <w:pPr>
        <w:tabs>
          <w:tab w:val="left" w:pos="5160"/>
        </w:tabs>
        <w:spacing w:line="240" w:lineRule="exact"/>
      </w:pPr>
      <w:r>
        <w:tab/>
      </w:r>
      <w:r>
        <w:tab/>
      </w:r>
      <w:r>
        <w:tab/>
      </w:r>
      <w:proofErr w:type="gramStart"/>
      <w:r w:rsidRPr="00C330B0">
        <w:t>полученных</w:t>
      </w:r>
      <w:proofErr w:type="gramEnd"/>
      <w:r w:rsidRPr="00C330B0">
        <w:t xml:space="preserve"> в связи с </w:t>
      </w:r>
    </w:p>
    <w:p w:rsidR="00C330B0" w:rsidRPr="00C330B0" w:rsidRDefault="00C330B0" w:rsidP="00C330B0">
      <w:pPr>
        <w:spacing w:line="240" w:lineRule="exact"/>
        <w:ind w:left="6372"/>
      </w:pPr>
      <w:r w:rsidRPr="00C330B0">
        <w:t>официальными мероприятиями</w:t>
      </w:r>
    </w:p>
    <w:p w:rsidR="00C330B0" w:rsidRDefault="00C330B0" w:rsidP="00C330B0">
      <w:pPr>
        <w:jc w:val="right"/>
        <w:rPr>
          <w:sz w:val="28"/>
          <w:szCs w:val="28"/>
        </w:rPr>
      </w:pPr>
    </w:p>
    <w:p w:rsidR="00C330B0" w:rsidRDefault="00C330B0" w:rsidP="00C330B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возврата подарка №_____</w:t>
      </w:r>
    </w:p>
    <w:p w:rsidR="00C330B0" w:rsidRDefault="00C330B0" w:rsidP="00C330B0">
      <w:pPr>
        <w:jc w:val="center"/>
        <w:rPr>
          <w:sz w:val="28"/>
          <w:szCs w:val="28"/>
        </w:rPr>
      </w:pPr>
    </w:p>
    <w:p w:rsidR="00C330B0" w:rsidRDefault="00C330B0" w:rsidP="00C330B0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_________________</w:t>
      </w:r>
      <w:r>
        <w:rPr>
          <w:sz w:val="28"/>
          <w:szCs w:val="28"/>
        </w:rPr>
        <w:tab/>
        <w:t>«___»__________20____</w:t>
      </w:r>
    </w:p>
    <w:p w:rsidR="00C330B0" w:rsidRDefault="00C330B0" w:rsidP="00C330B0">
      <w:pPr>
        <w:tabs>
          <w:tab w:val="left" w:pos="7260"/>
        </w:tabs>
        <w:rPr>
          <w:sz w:val="18"/>
          <w:szCs w:val="18"/>
        </w:rPr>
      </w:pPr>
      <w:r>
        <w:rPr>
          <w:sz w:val="18"/>
          <w:szCs w:val="18"/>
        </w:rPr>
        <w:t>(место составления)</w:t>
      </w:r>
      <w:r>
        <w:rPr>
          <w:sz w:val="18"/>
          <w:szCs w:val="18"/>
        </w:rPr>
        <w:tab/>
        <w:t>(дата составления)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28"/>
          <w:szCs w:val="28"/>
        </w:rPr>
        <w:t>В соответствии с Гражданским кодексом Российской Федерации Федеральным законом от 25.12.2008 № 273-ФЗ «О противодействии коррупции»______________________________________________________</w:t>
      </w:r>
    </w:p>
    <w:p w:rsidR="00C330B0" w:rsidRDefault="00C330B0" w:rsidP="00C330B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(ФИО, должность материально ответственного лица)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выда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а)___________________________________________________________</w:t>
      </w: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330B0" w:rsidRDefault="00C330B0" w:rsidP="00C330B0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(ФИО, должность лица, получившего подарок)</w:t>
      </w: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получил следующий подарок:</w:t>
      </w:r>
    </w:p>
    <w:p w:rsidR="00C330B0" w:rsidRDefault="00C330B0" w:rsidP="00C330B0">
      <w:pPr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429"/>
        <w:gridCol w:w="1701"/>
        <w:gridCol w:w="1485"/>
        <w:gridCol w:w="1620"/>
      </w:tblGrid>
      <w:tr w:rsidR="00C330B0" w:rsidTr="00C330B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 </w:t>
            </w:r>
            <w:r>
              <w:rPr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  <w:r>
              <w:rPr>
                <w:sz w:val="26"/>
                <w:szCs w:val="26"/>
              </w:rPr>
              <w:br/>
              <w:t>подарка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>
              <w:rPr>
                <w:sz w:val="26"/>
                <w:szCs w:val="26"/>
              </w:rPr>
              <w:br/>
              <w:t>предметов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</w:t>
            </w:r>
          </w:p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в</w:t>
            </w:r>
            <w:r>
              <w:rPr>
                <w:sz w:val="26"/>
                <w:szCs w:val="26"/>
              </w:rPr>
              <w:br/>
              <w:t>рублях *</w:t>
            </w: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  <w:tr w:rsidR="00C330B0" w:rsidTr="00C330B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0B0" w:rsidRDefault="00C330B0">
            <w:pPr>
              <w:pStyle w:val="ConsPlusCell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  <w:r>
        <w:rPr>
          <w:sz w:val="28"/>
          <w:szCs w:val="28"/>
        </w:rPr>
        <w:t>Общая стоимость подарка в рублях:________________________________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5700"/>
        </w:tabs>
        <w:rPr>
          <w:sz w:val="28"/>
          <w:szCs w:val="28"/>
        </w:rPr>
      </w:pPr>
      <w:r>
        <w:rPr>
          <w:sz w:val="28"/>
          <w:szCs w:val="28"/>
        </w:rPr>
        <w:t>Выда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  <w:r>
        <w:rPr>
          <w:sz w:val="28"/>
          <w:szCs w:val="28"/>
        </w:rPr>
        <w:tab/>
        <w:t>Получи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а):</w:t>
      </w: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rPr>
          <w:sz w:val="28"/>
          <w:szCs w:val="28"/>
        </w:rPr>
      </w:pPr>
    </w:p>
    <w:p w:rsidR="00C330B0" w:rsidRDefault="00C330B0" w:rsidP="00C330B0">
      <w:pPr>
        <w:tabs>
          <w:tab w:val="left" w:pos="6150"/>
          <w:tab w:val="left" w:pos="6555"/>
        </w:tabs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ab/>
        <w:t>______________________</w:t>
      </w:r>
    </w:p>
    <w:p w:rsidR="00C330B0" w:rsidRDefault="00C330B0" w:rsidP="00C330B0">
      <w:pPr>
        <w:rPr>
          <w:sz w:val="18"/>
          <w:szCs w:val="18"/>
        </w:rPr>
      </w:pPr>
      <w:r>
        <w:rPr>
          <w:sz w:val="18"/>
          <w:szCs w:val="18"/>
        </w:rPr>
        <w:t>(подпись</w:t>
      </w:r>
      <w:proofErr w:type="gramStart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ф</w:t>
      </w:r>
      <w:proofErr w:type="gramEnd"/>
      <w:r>
        <w:rPr>
          <w:sz w:val="18"/>
          <w:szCs w:val="18"/>
        </w:rPr>
        <w:t>амилия. инициалы)</w:t>
      </w:r>
      <w:r>
        <w:rPr>
          <w:sz w:val="18"/>
          <w:szCs w:val="18"/>
        </w:rPr>
        <w:tab/>
        <w:t xml:space="preserve">                                                                         (подпись. фамилия. инициалы)</w:t>
      </w:r>
    </w:p>
    <w:p w:rsidR="00C330B0" w:rsidRDefault="00C330B0" w:rsidP="00C330B0">
      <w:pPr>
        <w:tabs>
          <w:tab w:val="left" w:pos="7335"/>
        </w:tabs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rPr>
          <w:sz w:val="18"/>
          <w:szCs w:val="18"/>
        </w:rPr>
      </w:pPr>
    </w:p>
    <w:p w:rsidR="00C330B0" w:rsidRDefault="00C330B0" w:rsidP="00C330B0">
      <w:pPr>
        <w:tabs>
          <w:tab w:val="left" w:pos="8205"/>
        </w:tabs>
        <w:rPr>
          <w:sz w:val="18"/>
          <w:szCs w:val="18"/>
        </w:rPr>
      </w:pPr>
    </w:p>
    <w:p w:rsidR="00547524" w:rsidRDefault="00547524" w:rsidP="00C330B0">
      <w:pPr>
        <w:tabs>
          <w:tab w:val="left" w:pos="8205"/>
        </w:tabs>
        <w:rPr>
          <w:sz w:val="18"/>
          <w:szCs w:val="18"/>
        </w:rPr>
      </w:pPr>
    </w:p>
    <w:p w:rsidR="00547524" w:rsidRDefault="00547524" w:rsidP="00732044">
      <w:pPr>
        <w:shd w:val="clear" w:color="auto" w:fill="FFFFFF"/>
        <w:spacing w:line="374" w:lineRule="exact"/>
        <w:ind w:left="1171" w:right="538" w:hanging="134"/>
        <w:rPr>
          <w:sz w:val="18"/>
          <w:szCs w:val="18"/>
        </w:rPr>
      </w:pPr>
    </w:p>
    <w:p w:rsidR="00C330B0" w:rsidRDefault="00C330B0" w:rsidP="00C330B0">
      <w:pPr>
        <w:tabs>
          <w:tab w:val="left" w:pos="8205"/>
        </w:tabs>
        <w:rPr>
          <w:sz w:val="18"/>
          <w:szCs w:val="18"/>
        </w:rPr>
      </w:pPr>
    </w:p>
    <w:sectPr w:rsidR="00C330B0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78D" w:rsidRDefault="0011078D" w:rsidP="00A4542D">
      <w:r>
        <w:separator/>
      </w:r>
    </w:p>
  </w:endnote>
  <w:endnote w:type="continuationSeparator" w:id="0">
    <w:p w:rsidR="0011078D" w:rsidRDefault="0011078D" w:rsidP="00A454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78D" w:rsidRDefault="0011078D" w:rsidP="00A4542D">
      <w:r>
        <w:separator/>
      </w:r>
    </w:p>
  </w:footnote>
  <w:footnote w:type="continuationSeparator" w:id="0">
    <w:p w:rsidR="0011078D" w:rsidRDefault="0011078D" w:rsidP="00A454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74A3F"/>
    <w:multiLevelType w:val="hybridMultilevel"/>
    <w:tmpl w:val="18105FB4"/>
    <w:lvl w:ilvl="0" w:tplc="1A36CE34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82C8B"/>
    <w:multiLevelType w:val="hybridMultilevel"/>
    <w:tmpl w:val="7BE09E50"/>
    <w:lvl w:ilvl="0" w:tplc="1856E1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31121A"/>
    <w:multiLevelType w:val="hybridMultilevel"/>
    <w:tmpl w:val="2A5463AE"/>
    <w:lvl w:ilvl="0" w:tplc="C6960BFC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686D03"/>
    <w:multiLevelType w:val="hybridMultilevel"/>
    <w:tmpl w:val="3FFE76D2"/>
    <w:lvl w:ilvl="0" w:tplc="40184F4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1C2E42E9"/>
    <w:multiLevelType w:val="hybridMultilevel"/>
    <w:tmpl w:val="E8AE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41328"/>
    <w:multiLevelType w:val="hybridMultilevel"/>
    <w:tmpl w:val="7EEA5850"/>
    <w:lvl w:ilvl="0" w:tplc="C458FC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1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2C0"/>
    <w:rsid w:val="00005A63"/>
    <w:rsid w:val="000066C9"/>
    <w:rsid w:val="00015411"/>
    <w:rsid w:val="00056BCB"/>
    <w:rsid w:val="00092F69"/>
    <w:rsid w:val="000D40A2"/>
    <w:rsid w:val="000D48E4"/>
    <w:rsid w:val="00107DE6"/>
    <w:rsid w:val="0011078D"/>
    <w:rsid w:val="00133964"/>
    <w:rsid w:val="0017370C"/>
    <w:rsid w:val="001902B8"/>
    <w:rsid w:val="0019400B"/>
    <w:rsid w:val="001B0F77"/>
    <w:rsid w:val="001B5F90"/>
    <w:rsid w:val="001B6B09"/>
    <w:rsid w:val="001C4DF2"/>
    <w:rsid w:val="001C7DAD"/>
    <w:rsid w:val="001D667B"/>
    <w:rsid w:val="001F5202"/>
    <w:rsid w:val="00201AAB"/>
    <w:rsid w:val="00217543"/>
    <w:rsid w:val="00237684"/>
    <w:rsid w:val="00237C4A"/>
    <w:rsid w:val="00274A36"/>
    <w:rsid w:val="0027543A"/>
    <w:rsid w:val="002C2D87"/>
    <w:rsid w:val="002F1CF5"/>
    <w:rsid w:val="0030745F"/>
    <w:rsid w:val="00310B83"/>
    <w:rsid w:val="00315FB4"/>
    <w:rsid w:val="0033091F"/>
    <w:rsid w:val="00343419"/>
    <w:rsid w:val="00345AAC"/>
    <w:rsid w:val="003526F6"/>
    <w:rsid w:val="003562B7"/>
    <w:rsid w:val="00357CBF"/>
    <w:rsid w:val="00362200"/>
    <w:rsid w:val="00362B37"/>
    <w:rsid w:val="00394FDA"/>
    <w:rsid w:val="003A0A8E"/>
    <w:rsid w:val="003C27E0"/>
    <w:rsid w:val="003C5583"/>
    <w:rsid w:val="003F1BB2"/>
    <w:rsid w:val="003F4852"/>
    <w:rsid w:val="00403F2E"/>
    <w:rsid w:val="004220D5"/>
    <w:rsid w:val="00455966"/>
    <w:rsid w:val="00484D83"/>
    <w:rsid w:val="004B63FB"/>
    <w:rsid w:val="004C58CE"/>
    <w:rsid w:val="004E2194"/>
    <w:rsid w:val="00537E8F"/>
    <w:rsid w:val="00542B0F"/>
    <w:rsid w:val="00547524"/>
    <w:rsid w:val="005527BE"/>
    <w:rsid w:val="005726C5"/>
    <w:rsid w:val="005B5149"/>
    <w:rsid w:val="005B6907"/>
    <w:rsid w:val="005C6C58"/>
    <w:rsid w:val="006501F0"/>
    <w:rsid w:val="00671420"/>
    <w:rsid w:val="006D60B9"/>
    <w:rsid w:val="00701BB7"/>
    <w:rsid w:val="00726898"/>
    <w:rsid w:val="00732044"/>
    <w:rsid w:val="00760D60"/>
    <w:rsid w:val="007703E6"/>
    <w:rsid w:val="00785192"/>
    <w:rsid w:val="007B1C35"/>
    <w:rsid w:val="007C1A62"/>
    <w:rsid w:val="007C5C49"/>
    <w:rsid w:val="007D4518"/>
    <w:rsid w:val="007E3220"/>
    <w:rsid w:val="0081728B"/>
    <w:rsid w:val="0082258B"/>
    <w:rsid w:val="00852388"/>
    <w:rsid w:val="0086482C"/>
    <w:rsid w:val="00885348"/>
    <w:rsid w:val="008E085D"/>
    <w:rsid w:val="008E59DC"/>
    <w:rsid w:val="008F26DF"/>
    <w:rsid w:val="00901B24"/>
    <w:rsid w:val="00907B71"/>
    <w:rsid w:val="00915C48"/>
    <w:rsid w:val="009348B5"/>
    <w:rsid w:val="0095669D"/>
    <w:rsid w:val="00957F80"/>
    <w:rsid w:val="00973BFF"/>
    <w:rsid w:val="00974620"/>
    <w:rsid w:val="00976235"/>
    <w:rsid w:val="009836F6"/>
    <w:rsid w:val="00992A0B"/>
    <w:rsid w:val="009B2E84"/>
    <w:rsid w:val="009D7184"/>
    <w:rsid w:val="009E3EC3"/>
    <w:rsid w:val="009F4631"/>
    <w:rsid w:val="00A16F4D"/>
    <w:rsid w:val="00A17441"/>
    <w:rsid w:val="00A36E72"/>
    <w:rsid w:val="00A4542D"/>
    <w:rsid w:val="00A46963"/>
    <w:rsid w:val="00A46C8B"/>
    <w:rsid w:val="00A62047"/>
    <w:rsid w:val="00A81B67"/>
    <w:rsid w:val="00A96C7D"/>
    <w:rsid w:val="00AA0F0E"/>
    <w:rsid w:val="00AA4A96"/>
    <w:rsid w:val="00AD49B8"/>
    <w:rsid w:val="00AD58E7"/>
    <w:rsid w:val="00AD6B87"/>
    <w:rsid w:val="00AF00CC"/>
    <w:rsid w:val="00B026D2"/>
    <w:rsid w:val="00B67995"/>
    <w:rsid w:val="00B71CC3"/>
    <w:rsid w:val="00B729A7"/>
    <w:rsid w:val="00BD417D"/>
    <w:rsid w:val="00C31377"/>
    <w:rsid w:val="00C330B0"/>
    <w:rsid w:val="00C369AE"/>
    <w:rsid w:val="00C40095"/>
    <w:rsid w:val="00C74445"/>
    <w:rsid w:val="00C74BB2"/>
    <w:rsid w:val="00C76EDF"/>
    <w:rsid w:val="00C86EF9"/>
    <w:rsid w:val="00C90D4D"/>
    <w:rsid w:val="00CB1E50"/>
    <w:rsid w:val="00CD3D5C"/>
    <w:rsid w:val="00D120CD"/>
    <w:rsid w:val="00D13213"/>
    <w:rsid w:val="00D159D7"/>
    <w:rsid w:val="00D804E4"/>
    <w:rsid w:val="00D962C0"/>
    <w:rsid w:val="00DA01C4"/>
    <w:rsid w:val="00DB40E4"/>
    <w:rsid w:val="00DE7EF4"/>
    <w:rsid w:val="00E11C6E"/>
    <w:rsid w:val="00E25C8D"/>
    <w:rsid w:val="00E45B09"/>
    <w:rsid w:val="00E77241"/>
    <w:rsid w:val="00E92B32"/>
    <w:rsid w:val="00E959A8"/>
    <w:rsid w:val="00EA22E3"/>
    <w:rsid w:val="00F27897"/>
    <w:rsid w:val="00F45A1A"/>
    <w:rsid w:val="00F85DC5"/>
    <w:rsid w:val="00FB2142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character" w:customStyle="1" w:styleId="blk">
    <w:name w:val="blk"/>
    <w:basedOn w:val="a0"/>
    <w:rsid w:val="00C74BB2"/>
  </w:style>
  <w:style w:type="character" w:customStyle="1" w:styleId="ep">
    <w:name w:val="ep"/>
    <w:basedOn w:val="a0"/>
    <w:rsid w:val="00C74BB2"/>
  </w:style>
  <w:style w:type="character" w:customStyle="1" w:styleId="u">
    <w:name w:val="u"/>
    <w:basedOn w:val="a0"/>
    <w:rsid w:val="00C74BB2"/>
  </w:style>
  <w:style w:type="paragraph" w:styleId="a9">
    <w:name w:val="List Paragraph"/>
    <w:basedOn w:val="a"/>
    <w:uiPriority w:val="34"/>
    <w:qFormat/>
    <w:rsid w:val="00537E8F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A4542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5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4542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454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5475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2013-11-19T03:34:00Z</cp:lastPrinted>
  <dcterms:created xsi:type="dcterms:W3CDTF">2013-12-16T11:21:00Z</dcterms:created>
  <dcterms:modified xsi:type="dcterms:W3CDTF">2013-12-16T11:25:00Z</dcterms:modified>
</cp:coreProperties>
</file>