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EC30C5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13B0" w:rsidRDefault="002B08D3" w:rsidP="00EC30C5">
      <w:pPr>
        <w:pStyle w:val="a9"/>
        <w:spacing w:after="0" w:line="240" w:lineRule="auto"/>
        <w:ind w:right="-144" w:firstLine="567"/>
        <w:jc w:val="both"/>
        <w:rPr>
          <w:b w:val="0"/>
          <w:szCs w:val="28"/>
        </w:rPr>
      </w:pPr>
      <w:r w:rsidRPr="00EC30C5">
        <w:rPr>
          <w:b w:val="0"/>
          <w:szCs w:val="28"/>
        </w:rPr>
        <w:t>проекта п</w:t>
      </w:r>
      <w:r w:rsidR="00290B2A" w:rsidRPr="00EC30C5">
        <w:rPr>
          <w:b w:val="0"/>
          <w:szCs w:val="28"/>
        </w:rPr>
        <w:t>остановления администрации городского округа «Город Губаха</w:t>
      </w:r>
      <w:r w:rsidR="00E04F6A" w:rsidRPr="00EC30C5">
        <w:rPr>
          <w:b w:val="0"/>
          <w:szCs w:val="28"/>
        </w:rPr>
        <w:t>»</w:t>
      </w:r>
      <w:r w:rsidR="00D72D95" w:rsidRPr="00EC30C5">
        <w:rPr>
          <w:b w:val="0"/>
          <w:szCs w:val="28"/>
        </w:rPr>
        <w:t xml:space="preserve">   </w:t>
      </w:r>
      <w:r w:rsidRPr="00EC30C5">
        <w:rPr>
          <w:b w:val="0"/>
          <w:szCs w:val="28"/>
        </w:rPr>
        <w:t xml:space="preserve"> </w:t>
      </w:r>
    </w:p>
    <w:p w:rsidR="002B08D3" w:rsidRPr="003F334D" w:rsidRDefault="007B4332" w:rsidP="00EC30C5">
      <w:pPr>
        <w:pStyle w:val="a9"/>
        <w:spacing w:after="0" w:line="240" w:lineRule="auto"/>
        <w:ind w:right="-144" w:firstLine="567"/>
        <w:jc w:val="both"/>
        <w:rPr>
          <w:b w:val="0"/>
          <w:i/>
          <w:szCs w:val="28"/>
        </w:rPr>
      </w:pPr>
      <w:r w:rsidRPr="003F334D">
        <w:rPr>
          <w:b w:val="0"/>
          <w:i/>
          <w:szCs w:val="28"/>
        </w:rPr>
        <w:t>«</w:t>
      </w:r>
      <w:r w:rsidR="00B62D58" w:rsidRPr="00C33291">
        <w:rPr>
          <w:b w:val="0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EC30C5" w:rsidRDefault="00EC30C5" w:rsidP="00EC30C5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bookmarkStart w:id="0" w:name="Par1"/>
      <w:bookmarkEnd w:id="0"/>
      <w:r w:rsidR="00C33291" w:rsidRPr="00C33291">
        <w:rPr>
          <w:b w:val="0"/>
          <w:bCs/>
          <w:i/>
          <w:szCs w:val="28"/>
        </w:rPr>
        <w:t>О внесении изменений в постановление от 25.04.2013 г. № 651 «Об утверждении Административного регламента по представлению муниципальной услуги «Проведение официальных физкультурно-оздоровительных и спортивных мероприятий на территории муниципального образования»</w:t>
      </w:r>
      <w:r w:rsidRPr="00C33291">
        <w:rPr>
          <w:b w:val="0"/>
          <w:bCs/>
          <w:i/>
          <w:szCs w:val="28"/>
        </w:rPr>
        <w:t>»</w:t>
      </w:r>
      <w:r w:rsidR="0025490D" w:rsidRPr="00C33291">
        <w:rPr>
          <w:b w:val="0"/>
          <w:i/>
          <w:szCs w:val="28"/>
        </w:rPr>
        <w:t>.</w:t>
      </w:r>
      <w:r w:rsidR="0025490D" w:rsidRPr="003F334D">
        <w:rPr>
          <w:b w:val="0"/>
          <w:i/>
          <w:szCs w:val="28"/>
        </w:rPr>
        <w:t xml:space="preserve"> </w:t>
      </w:r>
    </w:p>
    <w:p w:rsidR="00EC30C5" w:rsidRPr="00EC30C5" w:rsidRDefault="00EC30C5" w:rsidP="00EC30C5">
      <w:pPr>
        <w:pStyle w:val="a3"/>
      </w:pPr>
    </w:p>
    <w:p w:rsidR="00212E5E" w:rsidRPr="002C2024" w:rsidRDefault="00212E5E" w:rsidP="00EC30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947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08"/>
        <w:gridCol w:w="1999"/>
        <w:gridCol w:w="287"/>
        <w:gridCol w:w="2984"/>
      </w:tblGrid>
      <w:tr w:rsidR="00212E5E" w:rsidRPr="00212E5E" w:rsidTr="00EC30C5">
        <w:trPr>
          <w:trHeight w:val="1161"/>
        </w:trPr>
        <w:tc>
          <w:tcPr>
            <w:tcW w:w="4208" w:type="dxa"/>
            <w:vAlign w:val="bottom"/>
          </w:tcPr>
          <w:p w:rsidR="007C15BC" w:rsidRPr="00212E5E" w:rsidRDefault="007C15BC" w:rsidP="00EC3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EC30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Align w:val="bottom"/>
          </w:tcPr>
          <w:p w:rsidR="00212E5E" w:rsidRPr="00212E5E" w:rsidRDefault="00212E5E" w:rsidP="00EC30C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bottom"/>
          </w:tcPr>
          <w:p w:rsidR="00212E5E" w:rsidRPr="00212E5E" w:rsidRDefault="00307FC8" w:rsidP="00EC30C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EC30C5">
        <w:trPr>
          <w:trHeight w:val="793"/>
        </w:trPr>
        <w:tc>
          <w:tcPr>
            <w:tcW w:w="4208" w:type="dxa"/>
          </w:tcPr>
          <w:p w:rsidR="00212E5E" w:rsidRPr="00212E5E" w:rsidRDefault="00212E5E" w:rsidP="00EC3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12E5E" w:rsidRPr="00212E5E" w:rsidRDefault="00212E5E" w:rsidP="00EC30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212E5E" w:rsidRPr="00212E5E" w:rsidRDefault="00212E5E" w:rsidP="00EC30C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212E5E" w:rsidRPr="00212E5E" w:rsidRDefault="00212E5E" w:rsidP="00EC30C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EC30C5">
      <w:pPr>
        <w:pStyle w:val="a3"/>
        <w:spacing w:after="0" w:line="360" w:lineRule="exact"/>
        <w:ind w:firstLine="720"/>
        <w:jc w:val="both"/>
      </w:pPr>
    </w:p>
    <w:p w:rsidR="009F0702" w:rsidRDefault="009F0702" w:rsidP="00EC30C5"/>
    <w:sectPr w:rsidR="009F0702" w:rsidSect="00D62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9DD" w:rsidRDefault="00B039DD" w:rsidP="00A717AF">
      <w:pPr>
        <w:spacing w:after="0" w:line="240" w:lineRule="auto"/>
      </w:pPr>
      <w:r>
        <w:separator/>
      </w:r>
    </w:p>
  </w:endnote>
  <w:endnote w:type="continuationSeparator" w:id="1">
    <w:p w:rsidR="00B039DD" w:rsidRDefault="00B039DD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039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62D58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C33291">
      <w:rPr>
        <w:noProof/>
      </w:rPr>
      <w:t>1</w:t>
    </w:r>
    <w:r>
      <w:fldChar w:fldCharType="end"/>
    </w:r>
  </w:p>
  <w:p w:rsidR="00D153E8" w:rsidRDefault="00B039D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039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9DD" w:rsidRDefault="00B039DD" w:rsidP="00A717AF">
      <w:pPr>
        <w:spacing w:after="0" w:line="240" w:lineRule="auto"/>
      </w:pPr>
      <w:r>
        <w:separator/>
      </w:r>
    </w:p>
  </w:footnote>
  <w:footnote w:type="continuationSeparator" w:id="1">
    <w:p w:rsidR="00B039DD" w:rsidRDefault="00B039DD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039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039D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039D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90F85"/>
    <w:rsid w:val="000C1EA1"/>
    <w:rsid w:val="000C2822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E0531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C6022"/>
    <w:rsid w:val="002E2EEB"/>
    <w:rsid w:val="00307FC8"/>
    <w:rsid w:val="003236AE"/>
    <w:rsid w:val="0032535A"/>
    <w:rsid w:val="003420ED"/>
    <w:rsid w:val="00393CFF"/>
    <w:rsid w:val="003A1890"/>
    <w:rsid w:val="003C7961"/>
    <w:rsid w:val="003E2CB3"/>
    <w:rsid w:val="003F334D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7B9"/>
    <w:rsid w:val="005D7ED2"/>
    <w:rsid w:val="00605EE3"/>
    <w:rsid w:val="00616B7D"/>
    <w:rsid w:val="00617616"/>
    <w:rsid w:val="00622CBE"/>
    <w:rsid w:val="0065195E"/>
    <w:rsid w:val="0068496F"/>
    <w:rsid w:val="0069396A"/>
    <w:rsid w:val="006B11A5"/>
    <w:rsid w:val="006C7D10"/>
    <w:rsid w:val="006F7E36"/>
    <w:rsid w:val="00700FF9"/>
    <w:rsid w:val="00720E82"/>
    <w:rsid w:val="00725697"/>
    <w:rsid w:val="00731210"/>
    <w:rsid w:val="0073130B"/>
    <w:rsid w:val="0074327C"/>
    <w:rsid w:val="007466F7"/>
    <w:rsid w:val="00760CB2"/>
    <w:rsid w:val="007813AA"/>
    <w:rsid w:val="00784A88"/>
    <w:rsid w:val="0079082F"/>
    <w:rsid w:val="00791E2A"/>
    <w:rsid w:val="007B4332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2943"/>
    <w:rsid w:val="00904119"/>
    <w:rsid w:val="00914E33"/>
    <w:rsid w:val="00922BD6"/>
    <w:rsid w:val="00951E0E"/>
    <w:rsid w:val="00961940"/>
    <w:rsid w:val="00993DD8"/>
    <w:rsid w:val="009D14E2"/>
    <w:rsid w:val="009D3965"/>
    <w:rsid w:val="009E467C"/>
    <w:rsid w:val="009F0702"/>
    <w:rsid w:val="009F0E98"/>
    <w:rsid w:val="00A313B0"/>
    <w:rsid w:val="00A440A2"/>
    <w:rsid w:val="00A57C3A"/>
    <w:rsid w:val="00A717AF"/>
    <w:rsid w:val="00AC7736"/>
    <w:rsid w:val="00AE48AA"/>
    <w:rsid w:val="00B039DD"/>
    <w:rsid w:val="00B62D58"/>
    <w:rsid w:val="00B81587"/>
    <w:rsid w:val="00C0443B"/>
    <w:rsid w:val="00C13C2B"/>
    <w:rsid w:val="00C263C1"/>
    <w:rsid w:val="00C3329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87AB6"/>
    <w:rsid w:val="00E9059D"/>
    <w:rsid w:val="00E91901"/>
    <w:rsid w:val="00EC30C5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defaultdocbaseattributestyle">
    <w:name w:val="defaultdocbaseattributestyle"/>
    <w:rsid w:val="00902943"/>
    <w:rPr>
      <w:rFonts w:ascii="Times New Roman" w:hAnsi="Times New Roman" w:cs="Times New Roman" w:hint="default"/>
    </w:rPr>
  </w:style>
  <w:style w:type="paragraph" w:customStyle="1" w:styleId="aa">
    <w:name w:val="Исполнитель"/>
    <w:basedOn w:val="a3"/>
    <w:rsid w:val="00EC30C5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EC3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D8DD-EE42-42CB-8844-27BBBE68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2015-01-06T09:36:00Z</cp:lastPrinted>
  <dcterms:created xsi:type="dcterms:W3CDTF">2015-01-06T09:37:00Z</dcterms:created>
  <dcterms:modified xsi:type="dcterms:W3CDTF">2015-01-06T09:37:00Z</dcterms:modified>
</cp:coreProperties>
</file>