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B738A4" w:rsidRDefault="00B738A4" w:rsidP="00B738A4">
      <w:pPr>
        <w:spacing w:after="100" w:afterAutospacing="1" w:line="240" w:lineRule="auto"/>
        <w:jc w:val="both"/>
        <w:rPr>
          <w:b/>
          <w:bCs/>
          <w:sz w:val="28"/>
          <w:szCs w:val="28"/>
        </w:rPr>
      </w:pPr>
    </w:p>
    <w:p w:rsidR="00290B2A" w:rsidRPr="009D14E2" w:rsidRDefault="00D65B5D" w:rsidP="00B738A4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7331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A6080C" w:rsidRDefault="00482592" w:rsidP="00A6080C">
      <w:pPr>
        <w:pStyle w:val="aa"/>
        <w:spacing w:after="0" w:line="240" w:lineRule="auto"/>
        <w:jc w:val="both"/>
        <w:rPr>
          <w:i/>
          <w:sz w:val="28"/>
        </w:rPr>
      </w:pPr>
      <w:r w:rsidRPr="00A6080C">
        <w:rPr>
          <w:i/>
          <w:sz w:val="28"/>
          <w:szCs w:val="28"/>
        </w:rPr>
        <w:t>«</w:t>
      </w:r>
      <w:r w:rsidR="00C44497" w:rsidRPr="00A6080C">
        <w:rPr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5.05pt;margin-top:760.35pt;width:266.4pt;height:29.5pt;z-index:251660288;mso-position-horizontal-relative:page;mso-position-vertical-relative:page" filled="f" stroked="f">
            <v:textbox inset="0,0,0,0">
              <w:txbxContent>
                <w:p w:rsidR="00C44497" w:rsidRDefault="00C44497" w:rsidP="00C4449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A6080C" w:rsidRPr="00A6080C">
        <w:rPr>
          <w:i/>
          <w:sz w:val="28"/>
          <w:szCs w:val="28"/>
        </w:rPr>
        <w:t>Об утверждении муниципальной программы «Развитие транспортной системы Губахинского городского округа»</w:t>
      </w:r>
      <w:r w:rsidR="0025490D" w:rsidRPr="00A6080C">
        <w:rPr>
          <w:i/>
          <w:sz w:val="28"/>
          <w:szCs w:val="28"/>
        </w:rPr>
        <w:t xml:space="preserve">». </w:t>
      </w:r>
    </w:p>
    <w:p w:rsidR="00C44497" w:rsidRPr="000213E8" w:rsidRDefault="00C44497" w:rsidP="009343A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0"/>
        </w:rPr>
      </w:pPr>
    </w:p>
    <w:p w:rsidR="00212E5E" w:rsidRPr="002C2024" w:rsidRDefault="00212E5E" w:rsidP="009343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65B5D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702" w:rsidRDefault="009F0702" w:rsidP="00B738A4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E6" w:rsidRDefault="00A169E6" w:rsidP="00A717AF">
      <w:pPr>
        <w:spacing w:after="0" w:line="240" w:lineRule="auto"/>
      </w:pPr>
      <w:r>
        <w:separator/>
      </w:r>
    </w:p>
  </w:endnote>
  <w:endnote w:type="continuationSeparator" w:id="1">
    <w:p w:rsidR="00A169E6" w:rsidRDefault="00A169E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70A1E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A6080C">
      <w:rPr>
        <w:noProof/>
      </w:rPr>
      <w:t>1</w:t>
    </w:r>
    <w:r>
      <w:fldChar w:fldCharType="end"/>
    </w:r>
  </w:p>
  <w:p w:rsidR="00D153E8" w:rsidRDefault="00A169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E6" w:rsidRDefault="00A169E6" w:rsidP="00A717AF">
      <w:pPr>
        <w:spacing w:after="0" w:line="240" w:lineRule="auto"/>
      </w:pPr>
      <w:r>
        <w:separator/>
      </w:r>
    </w:p>
  </w:footnote>
  <w:footnote w:type="continuationSeparator" w:id="1">
    <w:p w:rsidR="00A169E6" w:rsidRDefault="00A169E6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169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213E8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27123"/>
    <w:rsid w:val="0065195E"/>
    <w:rsid w:val="006552A0"/>
    <w:rsid w:val="0068496F"/>
    <w:rsid w:val="006B11A5"/>
    <w:rsid w:val="006C7D10"/>
    <w:rsid w:val="006F7E36"/>
    <w:rsid w:val="00700FF9"/>
    <w:rsid w:val="00720E82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083C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8F1B57"/>
    <w:rsid w:val="00904119"/>
    <w:rsid w:val="00914E33"/>
    <w:rsid w:val="00922BD6"/>
    <w:rsid w:val="009343A2"/>
    <w:rsid w:val="00951E0E"/>
    <w:rsid w:val="00993DD8"/>
    <w:rsid w:val="009D14E2"/>
    <w:rsid w:val="009D3965"/>
    <w:rsid w:val="009E467C"/>
    <w:rsid w:val="009F0702"/>
    <w:rsid w:val="009F0E98"/>
    <w:rsid w:val="00A169E6"/>
    <w:rsid w:val="00A440A2"/>
    <w:rsid w:val="00A559A2"/>
    <w:rsid w:val="00A6080C"/>
    <w:rsid w:val="00A717AF"/>
    <w:rsid w:val="00AE48AA"/>
    <w:rsid w:val="00B575FC"/>
    <w:rsid w:val="00B738A4"/>
    <w:rsid w:val="00B81587"/>
    <w:rsid w:val="00C0443B"/>
    <w:rsid w:val="00C13C2B"/>
    <w:rsid w:val="00C263C1"/>
    <w:rsid w:val="00C40180"/>
    <w:rsid w:val="00C44497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65B5D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C44497"/>
    <w:pPr>
      <w:suppressAutoHyphens/>
      <w:spacing w:line="240" w:lineRule="exact"/>
    </w:pPr>
    <w:rPr>
      <w:szCs w:val="20"/>
      <w:lang/>
    </w:rPr>
  </w:style>
  <w:style w:type="paragraph" w:customStyle="1" w:styleId="ab">
    <w:name w:val="Форма"/>
    <w:rsid w:val="00B738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2014-12-05T07:06:00Z</cp:lastPrinted>
  <dcterms:created xsi:type="dcterms:W3CDTF">2014-12-05T07:08:00Z</dcterms:created>
  <dcterms:modified xsi:type="dcterms:W3CDTF">2014-12-05T07:08:00Z</dcterms:modified>
</cp:coreProperties>
</file>