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A9" w:rsidRPr="00CE0639" w:rsidRDefault="00D55BA9" w:rsidP="00D55B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0639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D55BA9" w:rsidRPr="00CE0639" w:rsidRDefault="00D55BA9" w:rsidP="00D55B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проведения балансовой комиссии по подведению итогов финансово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E0639">
        <w:rPr>
          <w:rFonts w:ascii="Times New Roman" w:hAnsi="Times New Roman" w:cs="Times New Roman"/>
          <w:b/>
          <w:sz w:val="28"/>
          <w:szCs w:val="28"/>
        </w:rPr>
        <w:t xml:space="preserve"> хозяйственной деятельности муниципальных предприяти</w:t>
      </w:r>
      <w:proofErr w:type="gramStart"/>
      <w:r w:rsidRPr="00CE0639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CE0639">
        <w:rPr>
          <w:rFonts w:ascii="Times New Roman" w:hAnsi="Times New Roman" w:cs="Times New Roman"/>
          <w:b/>
          <w:sz w:val="28"/>
          <w:szCs w:val="28"/>
        </w:rPr>
        <w:t xml:space="preserve">учреждений) </w:t>
      </w:r>
    </w:p>
    <w:p w:rsidR="00D55BA9" w:rsidRDefault="00D55BA9" w:rsidP="00D55B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E063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55BA9" w:rsidRDefault="00D55BA9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7DA" w:rsidRPr="00D55BA9" w:rsidRDefault="00D55BA9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апреле-мае 2017 года п</w:t>
      </w:r>
      <w:r w:rsidR="006358DB" w:rsidRPr="00D55BA9">
        <w:rPr>
          <w:rFonts w:ascii="Times New Roman" w:hAnsi="Times New Roman" w:cs="Times New Roman"/>
          <w:sz w:val="28"/>
          <w:szCs w:val="28"/>
        </w:rPr>
        <w:t>роведены заседания балансовых комиссий по подведению итогов финансово – хозяйственной деятельности муниципальных унитарных предприятий и муниципальных бюджетных учреждений. На комиссии рассмотрены 8 предприятий и 2 учреждения.</w:t>
      </w:r>
    </w:p>
    <w:p w:rsidR="006358DB" w:rsidRPr="00D55BA9" w:rsidRDefault="006358DB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По результатам финансово – хозяйственной деятельности за 2016 год положительную оценку получили:</w:t>
      </w:r>
    </w:p>
    <w:p w:rsidR="006358DB" w:rsidRPr="00D55BA9" w:rsidRDefault="006358DB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МУП «Водоканал», МУП «ГГЭС», МУП «Городская баня», МУП «Уральский шахтер».</w:t>
      </w:r>
    </w:p>
    <w:p w:rsidR="006358DB" w:rsidRPr="00D55BA9" w:rsidRDefault="006358DB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Убытки, полученные в 2016 году МУП «Тепловые сети Нагорнский», МУП «</w:t>
      </w:r>
      <w:proofErr w:type="spellStart"/>
      <w:r w:rsidRPr="00D55BA9"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 w:rsidRPr="00D55BA9">
        <w:rPr>
          <w:rFonts w:ascii="Times New Roman" w:hAnsi="Times New Roman" w:cs="Times New Roman"/>
          <w:sz w:val="28"/>
          <w:szCs w:val="28"/>
        </w:rPr>
        <w:t>», МУП МПО ЖКХ Северный, за последние 3 года повлияли на оценку эффективности, как предприятия сферы ЖКХ, кот</w:t>
      </w:r>
      <w:r w:rsidR="004D0A8F" w:rsidRPr="00D55BA9">
        <w:rPr>
          <w:rFonts w:ascii="Times New Roman" w:hAnsi="Times New Roman" w:cs="Times New Roman"/>
          <w:sz w:val="28"/>
          <w:szCs w:val="28"/>
        </w:rPr>
        <w:t>о</w:t>
      </w:r>
      <w:r w:rsidRPr="00D55BA9">
        <w:rPr>
          <w:rFonts w:ascii="Times New Roman" w:hAnsi="Times New Roman" w:cs="Times New Roman"/>
          <w:sz w:val="28"/>
          <w:szCs w:val="28"/>
        </w:rPr>
        <w:t>рая признана неэффективной по итогам 2016 года.</w:t>
      </w:r>
    </w:p>
    <w:p w:rsidR="003B51D3" w:rsidRPr="00D55BA9" w:rsidRDefault="004D0A8F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proofErr w:type="spellStart"/>
      <w:r w:rsidRPr="00D55BA9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D55BA9">
        <w:rPr>
          <w:rFonts w:ascii="Times New Roman" w:hAnsi="Times New Roman" w:cs="Times New Roman"/>
          <w:sz w:val="28"/>
          <w:szCs w:val="28"/>
        </w:rPr>
        <w:t xml:space="preserve"> в бюджет </w:t>
      </w:r>
      <w:proofErr w:type="spellStart"/>
      <w:r w:rsidR="00D55BA9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D55BA9">
        <w:rPr>
          <w:rFonts w:ascii="Times New Roman" w:hAnsi="Times New Roman" w:cs="Times New Roman"/>
          <w:sz w:val="28"/>
          <w:szCs w:val="28"/>
        </w:rPr>
        <w:t xml:space="preserve"> </w:t>
      </w:r>
      <w:r w:rsidRPr="00D55BA9">
        <w:rPr>
          <w:rFonts w:ascii="Times New Roman" w:hAnsi="Times New Roman" w:cs="Times New Roman"/>
          <w:sz w:val="28"/>
          <w:szCs w:val="28"/>
        </w:rPr>
        <w:t xml:space="preserve">городского округа подлежит зачислению </w:t>
      </w:r>
      <w:r w:rsidR="003B51D3" w:rsidRPr="00D55BA9">
        <w:rPr>
          <w:rFonts w:ascii="Times New Roman" w:hAnsi="Times New Roman" w:cs="Times New Roman"/>
          <w:sz w:val="28"/>
          <w:szCs w:val="28"/>
        </w:rPr>
        <w:t>166,7 тыс</w:t>
      </w:r>
      <w:proofErr w:type="gramStart"/>
      <w:r w:rsidR="003B51D3" w:rsidRPr="00D55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51D3" w:rsidRPr="00D55BA9">
        <w:rPr>
          <w:rFonts w:ascii="Times New Roman" w:hAnsi="Times New Roman" w:cs="Times New Roman"/>
          <w:sz w:val="28"/>
          <w:szCs w:val="28"/>
        </w:rPr>
        <w:t>уб. На 15 мая перечислено МУП ГГЭС – 41,4, МУП Уральский шахтер – 29,3.  (К перечислению МУП Водоканал – 77 тыс</w:t>
      </w:r>
      <w:proofErr w:type="gramStart"/>
      <w:r w:rsidR="003B51D3" w:rsidRPr="00D55B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51D3" w:rsidRPr="00D55BA9">
        <w:rPr>
          <w:rFonts w:ascii="Times New Roman" w:hAnsi="Times New Roman" w:cs="Times New Roman"/>
          <w:sz w:val="28"/>
          <w:szCs w:val="28"/>
        </w:rPr>
        <w:t>уб., МУП «Городская баня» - 19 тыс.руб.)</w:t>
      </w:r>
    </w:p>
    <w:p w:rsidR="003B51D3" w:rsidRPr="00D55BA9" w:rsidRDefault="003B51D3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3B51D3" w:rsidRPr="00D55BA9" w:rsidRDefault="008105BD" w:rsidP="00D55BA9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З</w:t>
      </w:r>
      <w:r w:rsidR="003B51D3" w:rsidRPr="00D55BA9">
        <w:rPr>
          <w:rFonts w:ascii="Times New Roman" w:hAnsi="Times New Roman" w:cs="Times New Roman"/>
          <w:sz w:val="28"/>
          <w:szCs w:val="28"/>
        </w:rPr>
        <w:t xml:space="preserve">аслушать </w:t>
      </w:r>
      <w:r w:rsidRPr="00D55BA9">
        <w:rPr>
          <w:rFonts w:ascii="Times New Roman" w:hAnsi="Times New Roman" w:cs="Times New Roman"/>
          <w:sz w:val="28"/>
          <w:szCs w:val="28"/>
        </w:rPr>
        <w:t xml:space="preserve">юридическую службу предприятий о претензионной работе по взысканию кредиторской задолженности. (МУП Водоканал, МУП МПО ЖКХ Северный, МУП Тепловые сети Нагорнский», МУП </w:t>
      </w:r>
      <w:proofErr w:type="spellStart"/>
      <w:r w:rsidRPr="00D55BA9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D55B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05BD" w:rsidRPr="00D55BA9" w:rsidRDefault="008105BD" w:rsidP="00D55BA9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 xml:space="preserve">Разработать и реализовать мероприятия по оптимизации расходов предприятия (МУП </w:t>
      </w:r>
      <w:proofErr w:type="spellStart"/>
      <w:r w:rsidRPr="00D55BA9"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 w:rsidRPr="00D55BA9">
        <w:rPr>
          <w:rFonts w:ascii="Times New Roman" w:hAnsi="Times New Roman" w:cs="Times New Roman"/>
          <w:sz w:val="28"/>
          <w:szCs w:val="28"/>
        </w:rPr>
        <w:t xml:space="preserve">, МУП Тепловые сети Нагорнский, МУП </w:t>
      </w:r>
      <w:proofErr w:type="spellStart"/>
      <w:r w:rsidRPr="00D55BA9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D55BA9">
        <w:rPr>
          <w:rFonts w:ascii="Times New Roman" w:hAnsi="Times New Roman" w:cs="Times New Roman"/>
          <w:sz w:val="28"/>
          <w:szCs w:val="28"/>
        </w:rPr>
        <w:t>)</w:t>
      </w:r>
    </w:p>
    <w:p w:rsidR="008105BD" w:rsidRPr="00D55BA9" w:rsidRDefault="008105BD" w:rsidP="00D55BA9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 xml:space="preserve">Рассмотреть результаты финансово – хозяйственной деятельности предприятия за </w:t>
      </w:r>
      <w:r w:rsidRPr="00D55B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5BA9">
        <w:rPr>
          <w:rFonts w:ascii="Times New Roman" w:hAnsi="Times New Roman" w:cs="Times New Roman"/>
          <w:sz w:val="28"/>
          <w:szCs w:val="28"/>
        </w:rPr>
        <w:t xml:space="preserve"> полугодие 2017 года МУП Тепловые сети Нагорнский, МУП </w:t>
      </w:r>
      <w:proofErr w:type="spellStart"/>
      <w:r w:rsidRPr="00D55BA9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D55BA9">
        <w:rPr>
          <w:rFonts w:ascii="Times New Roman" w:hAnsi="Times New Roman" w:cs="Times New Roman"/>
          <w:sz w:val="28"/>
          <w:szCs w:val="28"/>
        </w:rPr>
        <w:t>.</w:t>
      </w:r>
    </w:p>
    <w:p w:rsidR="008105BD" w:rsidRPr="00D55BA9" w:rsidRDefault="008105BD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1D3" w:rsidRPr="00D55BA9" w:rsidRDefault="003B51D3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Основные рекомендации руководителям предприятий:</w:t>
      </w:r>
    </w:p>
    <w:p w:rsidR="003B51D3" w:rsidRPr="00D55BA9" w:rsidRDefault="003B51D3" w:rsidP="00D55BA9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 xml:space="preserve">Осуществлять постоянный контроль сроков выплаты заработной платы работникам и уплаты налогов в бюджеты всех уровней и страховых платежей во внебюджетные фонды; </w:t>
      </w:r>
    </w:p>
    <w:p w:rsidR="003B51D3" w:rsidRPr="00D55BA9" w:rsidRDefault="00D55BA9" w:rsidP="00D55BA9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r w:rsidR="003B51D3" w:rsidRPr="00D55BA9">
        <w:rPr>
          <w:rFonts w:ascii="Times New Roman" w:hAnsi="Times New Roman" w:cs="Times New Roman"/>
          <w:sz w:val="28"/>
          <w:szCs w:val="28"/>
        </w:rPr>
        <w:t>контроль дебиторской и кредиторской задолженности предприятия;</w:t>
      </w:r>
    </w:p>
    <w:p w:rsidR="008105BD" w:rsidRPr="00D55BA9" w:rsidRDefault="008105BD" w:rsidP="00D55BA9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Е</w:t>
      </w:r>
      <w:r w:rsidRPr="00D55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жеквартально, не позднее  30 числа месяца, следующим за отчетным периодом, предоставлять в администрацию города </w:t>
      </w:r>
      <w:proofErr w:type="spellStart"/>
      <w:r w:rsidRPr="00D55BA9">
        <w:rPr>
          <w:rFonts w:ascii="Times New Roman" w:eastAsia="Times New Roman" w:hAnsi="Times New Roman" w:cs="Times New Roman"/>
          <w:color w:val="000000"/>
          <w:sz w:val="28"/>
          <w:szCs w:val="28"/>
        </w:rPr>
        <w:t>Губахи</w:t>
      </w:r>
      <w:proofErr w:type="spellEnd"/>
      <w:r w:rsidRPr="00D55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плана финансово – хозяйственной деятельности за 2017 год;</w:t>
      </w:r>
    </w:p>
    <w:p w:rsidR="00D55BA9" w:rsidRDefault="00D55BA9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BD" w:rsidRPr="00D55BA9" w:rsidRDefault="008105BD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 xml:space="preserve">По результатам финансово хозяйственной деятельности за 2016 год </w:t>
      </w:r>
      <w:r w:rsidR="00D55BA9">
        <w:rPr>
          <w:rFonts w:ascii="Times New Roman" w:hAnsi="Times New Roman" w:cs="Times New Roman"/>
          <w:sz w:val="28"/>
          <w:szCs w:val="28"/>
        </w:rPr>
        <w:t>признана неэффективной деятельность МБУ «КБУ», МБУ «УГХ».</w:t>
      </w:r>
    </w:p>
    <w:p w:rsidR="003B51D3" w:rsidRPr="005C31D5" w:rsidRDefault="003B51D3" w:rsidP="003B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D3" w:rsidRPr="005C31D5" w:rsidRDefault="003B51D3" w:rsidP="003B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D3" w:rsidRPr="005C31D5" w:rsidRDefault="003B51D3" w:rsidP="004D0A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51D3" w:rsidRPr="005C31D5" w:rsidSect="00D55BA9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A0A"/>
    <w:multiLevelType w:val="hybridMultilevel"/>
    <w:tmpl w:val="8168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189F"/>
    <w:multiLevelType w:val="hybridMultilevel"/>
    <w:tmpl w:val="A02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8DB"/>
    <w:rsid w:val="000177DA"/>
    <w:rsid w:val="003775A1"/>
    <w:rsid w:val="003B51D3"/>
    <w:rsid w:val="004D0A8F"/>
    <w:rsid w:val="005C31D5"/>
    <w:rsid w:val="006358DB"/>
    <w:rsid w:val="00743689"/>
    <w:rsid w:val="008105BD"/>
    <w:rsid w:val="00D5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2017-05-15T10:30:00Z</dcterms:created>
  <dcterms:modified xsi:type="dcterms:W3CDTF">2017-05-15T10:30:00Z</dcterms:modified>
</cp:coreProperties>
</file>