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7E" w:rsidRDefault="006B21AA" w:rsidP="006B21A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B21AA">
        <w:rPr>
          <w:rFonts w:ascii="Times New Roman" w:hAnsi="Times New Roman" w:cs="Times New Roman"/>
          <w:b/>
          <w:sz w:val="28"/>
          <w:szCs w:val="28"/>
        </w:rPr>
        <w:t xml:space="preserve">Заседание межведомственной комиссии по предотвращению социальной напряженности на территории </w:t>
      </w:r>
      <w:proofErr w:type="spellStart"/>
      <w:r w:rsidRPr="006B21AA">
        <w:rPr>
          <w:rFonts w:ascii="Times New Roman" w:hAnsi="Times New Roman" w:cs="Times New Roman"/>
          <w:b/>
          <w:sz w:val="28"/>
          <w:szCs w:val="28"/>
        </w:rPr>
        <w:t>Губахинского</w:t>
      </w:r>
      <w:proofErr w:type="spellEnd"/>
      <w:r w:rsidRPr="006B21A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Пермского края</w:t>
      </w:r>
    </w:p>
    <w:p w:rsidR="006B21AA" w:rsidRPr="006B21AA" w:rsidRDefault="006B21AA" w:rsidP="006B21AA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1AA">
        <w:rPr>
          <w:rFonts w:ascii="Times New Roman" w:hAnsi="Times New Roman" w:cs="Times New Roman"/>
          <w:b/>
          <w:sz w:val="28"/>
          <w:szCs w:val="28"/>
          <w:u w:val="single"/>
        </w:rPr>
        <w:t xml:space="preserve">24.05.2016 </w:t>
      </w:r>
    </w:p>
    <w:p w:rsidR="006B21AA" w:rsidRDefault="006B21AA" w:rsidP="006B21A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B21AA" w:rsidRPr="006B21AA" w:rsidRDefault="006B21AA" w:rsidP="006B2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1AA">
        <w:rPr>
          <w:rFonts w:ascii="Times New Roman" w:hAnsi="Times New Roman" w:cs="Times New Roman"/>
          <w:sz w:val="28"/>
          <w:szCs w:val="28"/>
        </w:rPr>
        <w:t xml:space="preserve">О причинах выплаты юридическими лицами, индивидуальными предпринимателями </w:t>
      </w:r>
      <w:proofErr w:type="spellStart"/>
      <w:r w:rsidRPr="006B21AA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6B21AA">
        <w:rPr>
          <w:rFonts w:ascii="Times New Roman" w:hAnsi="Times New Roman" w:cs="Times New Roman"/>
          <w:sz w:val="28"/>
          <w:szCs w:val="28"/>
        </w:rPr>
        <w:t xml:space="preserve"> городского округа заработной платы ниже минимального </w:t>
      </w:r>
      <w:proofErr w:type="gramStart"/>
      <w:r w:rsidRPr="006B21A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6B21AA">
        <w:rPr>
          <w:rFonts w:ascii="Times New Roman" w:hAnsi="Times New Roman" w:cs="Times New Roman"/>
          <w:sz w:val="28"/>
          <w:szCs w:val="28"/>
        </w:rPr>
        <w:t xml:space="preserve"> за 2015 год </w:t>
      </w:r>
      <w:r w:rsidRPr="006B21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21AA">
        <w:rPr>
          <w:rFonts w:ascii="Times New Roman" w:hAnsi="Times New Roman" w:cs="Times New Roman"/>
          <w:sz w:val="28"/>
          <w:szCs w:val="28"/>
        </w:rPr>
        <w:t xml:space="preserve"> кв.2016 года. </w:t>
      </w:r>
    </w:p>
    <w:p w:rsidR="006B21AA" w:rsidRPr="006B21AA" w:rsidRDefault="006B21AA" w:rsidP="006B2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1AA">
        <w:rPr>
          <w:rFonts w:ascii="Times New Roman" w:hAnsi="Times New Roman" w:cs="Times New Roman"/>
          <w:sz w:val="28"/>
          <w:szCs w:val="28"/>
        </w:rPr>
        <w:t>О состоянии задолженности по налоговым платежам, обязательным платежам во внебюджетные фонды.</w:t>
      </w:r>
    </w:p>
    <w:p w:rsidR="006B21AA" w:rsidRPr="006B21AA" w:rsidRDefault="006B21AA" w:rsidP="006B2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1AA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МВК за 2015 год.</w:t>
      </w:r>
    </w:p>
    <w:sectPr w:rsidR="006B21AA" w:rsidRPr="006B21AA" w:rsidSect="0023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FF1"/>
    <w:multiLevelType w:val="hybridMultilevel"/>
    <w:tmpl w:val="27C2C822"/>
    <w:lvl w:ilvl="0" w:tplc="AF62EB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AA"/>
    <w:rsid w:val="002326B9"/>
    <w:rsid w:val="0023447E"/>
    <w:rsid w:val="006B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2016-10-24T11:18:00Z</dcterms:created>
  <dcterms:modified xsi:type="dcterms:W3CDTF">2016-10-24T11:26:00Z</dcterms:modified>
</cp:coreProperties>
</file>