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BE" w:rsidRDefault="00A65FBE" w:rsidP="00A65FBE">
      <w:pPr>
        <w:pStyle w:val="pc"/>
        <w:shd w:val="clear" w:color="auto" w:fill="FFFFFF"/>
        <w:spacing w:before="0" w:beforeAutospacing="0" w:after="30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ФЕДЕРАЛЬНАЯ СЛУЖБА ПО НАДЗОРУ В СФЕРЕ ЗАЩИТЫ</w:t>
      </w:r>
    </w:p>
    <w:p w:rsidR="00A65FBE" w:rsidRDefault="00A65FBE" w:rsidP="00A65FBE">
      <w:pPr>
        <w:pStyle w:val="pc"/>
        <w:shd w:val="clear" w:color="auto" w:fill="FFFFFF"/>
        <w:spacing w:before="0" w:beforeAutospacing="0" w:after="30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ПРАВ ПОТРЕБИТЕЛЕЙ И БЛАГОПОЛУЧИЯ ЧЕЛОВЕКА</w:t>
      </w:r>
    </w:p>
    <w:p w:rsidR="00A65FBE" w:rsidRDefault="00A65FBE" w:rsidP="00A65FBE">
      <w:pPr>
        <w:pStyle w:val="pc"/>
        <w:shd w:val="clear" w:color="auto" w:fill="FFFFFF"/>
        <w:spacing w:before="0" w:beforeAutospacing="0" w:after="30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ГЛАВНЫЙ ГОСУДАРСТВЕННЫЙ САНИТАРНЫЙ ВРАЧ</w:t>
      </w:r>
    </w:p>
    <w:p w:rsidR="00A65FBE" w:rsidRDefault="00A65FBE" w:rsidP="00A65FBE">
      <w:pPr>
        <w:pStyle w:val="pc"/>
        <w:shd w:val="clear" w:color="auto" w:fill="FFFFFF"/>
        <w:spacing w:before="0" w:beforeAutospacing="0" w:after="30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РОССИЙСКОЙ ФЕДЕРАЦИИ</w:t>
      </w:r>
    </w:p>
    <w:p w:rsidR="00A65FBE" w:rsidRDefault="00A65FBE" w:rsidP="00A65FBE">
      <w:pPr>
        <w:pStyle w:val="pc"/>
        <w:shd w:val="clear" w:color="auto" w:fill="FFFFFF"/>
        <w:spacing w:before="0" w:beforeAutospacing="0" w:after="30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ПОСТАНОВЛЕНИЕ</w:t>
      </w:r>
    </w:p>
    <w:p w:rsidR="00A65FBE" w:rsidRDefault="00A65FBE" w:rsidP="00A65FBE">
      <w:pPr>
        <w:pStyle w:val="pc"/>
        <w:shd w:val="clear" w:color="auto" w:fill="FFFFFF"/>
        <w:spacing w:before="0" w:beforeAutospacing="0" w:after="30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от 6 июля 2017 г. N 96</w:t>
      </w:r>
    </w:p>
    <w:p w:rsidR="00A65FBE" w:rsidRDefault="00A65FBE" w:rsidP="00A65FBE">
      <w:pPr>
        <w:pStyle w:val="pc"/>
        <w:shd w:val="clear" w:color="auto" w:fill="FFFFFF"/>
        <w:spacing w:before="0" w:beforeAutospacing="0" w:after="30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 ПРИОСТАНОВЛЕНИИ</w:t>
      </w:r>
    </w:p>
    <w:p w:rsidR="00A65FBE" w:rsidRDefault="00A65FBE" w:rsidP="00A65FBE">
      <w:pPr>
        <w:pStyle w:val="pc"/>
        <w:shd w:val="clear" w:color="auto" w:fill="FFFFFF"/>
        <w:spacing w:before="0" w:beforeAutospacing="0" w:after="30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РОЗНИЧНОЙ ТОРГОВЛИ СПИРТОСОДЕРЖАЩЕЙ НЕПИЩЕВОЙ ПРОДУКЦИЕЙ,</w:t>
      </w:r>
    </w:p>
    <w:p w:rsidR="00A65FBE" w:rsidRDefault="00A65FBE" w:rsidP="00A65FBE">
      <w:pPr>
        <w:pStyle w:val="pc"/>
        <w:shd w:val="clear" w:color="auto" w:fill="FFFFFF"/>
        <w:spacing w:before="0" w:beforeAutospacing="0" w:after="300" w:afterAutospacing="0" w:line="432" w:lineRule="atLeast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СПИРТОСОДЕРЖАЩИМИ ПИЩЕВЫМИ ДОБАВКАМИ И АРОМАТИЗАТОРАМИ</w:t>
      </w:r>
    </w:p>
    <w:p w:rsidR="00A65FBE" w:rsidRDefault="00A65FBE" w:rsidP="00A65FBE">
      <w:pPr>
        <w:pStyle w:val="pj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законом от 30 марта 1999 года N </w:t>
      </w:r>
      <w:hyperlink r:id="rId5" w:history="1">
        <w:r>
          <w:rPr>
            <w:rStyle w:val="a3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52-ФЗ</w:t>
        </w:r>
      </w:hyperlink>
      <w:r>
        <w:rPr>
          <w:rFonts w:ascii="Arial" w:hAnsi="Arial" w:cs="Arial"/>
          <w:color w:val="333333"/>
          <w:sz w:val="21"/>
          <w:szCs w:val="21"/>
        </w:rPr>
        <w:t> 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 27, ст. 3951; N 29 (ч. 1), ст. 4339, ст. 4359) постановляю:</w:t>
      </w:r>
    </w:p>
    <w:p w:rsidR="00A65FBE" w:rsidRDefault="00A65FBE" w:rsidP="00A65FBE">
      <w:pPr>
        <w:pStyle w:val="pj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Юридическим лицам и индивидуальным предпринимателям приостановить на срок 90 суток розничную торговлю спиртосодержащей непищевой продукцией, спиртосодержащими пищевыми добавками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ароматизаторами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(за исключением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стеклоомывающих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</w:t>
      </w:r>
      <w:r>
        <w:rPr>
          <w:rFonts w:ascii="Arial" w:hAnsi="Arial" w:cs="Arial"/>
          <w:color w:val="333333"/>
          <w:sz w:val="21"/>
          <w:szCs w:val="21"/>
        </w:rPr>
        <w:lastRenderedPageBreak/>
        <w:t>осуществляемой ниже цены, по которой осуществляется розничная продажа водки, ликероводочной 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другой алкогольной продукции крепостью свыше 28 процентов за 0,5 литра готовой продукции, установленной приказом Минфина России от 11 мая 2016 года N </w:t>
      </w:r>
      <w:hyperlink r:id="rId6" w:history="1">
        <w:r>
          <w:rPr>
            <w:rStyle w:val="a3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58н</w:t>
        </w:r>
      </w:hyperlink>
      <w:r>
        <w:rPr>
          <w:rFonts w:ascii="Arial" w:hAnsi="Arial" w:cs="Arial"/>
          <w:color w:val="333333"/>
          <w:sz w:val="21"/>
          <w:szCs w:val="21"/>
        </w:rPr>
        <w:t> 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внесенными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приказом Минфина России от 4 апреля 2017 года N </w:t>
      </w:r>
      <w:hyperlink r:id="rId7" w:history="1">
        <w:r>
          <w:rPr>
            <w:rStyle w:val="a3"/>
            <w:rFonts w:ascii="Arial" w:hAnsi="Arial" w:cs="Arial"/>
            <w:color w:val="23527C"/>
            <w:sz w:val="21"/>
            <w:szCs w:val="21"/>
            <w:bdr w:val="none" w:sz="0" w:space="0" w:color="auto" w:frame="1"/>
          </w:rPr>
          <w:t>57н</w:t>
        </w:r>
      </w:hyperlink>
      <w:r>
        <w:rPr>
          <w:rFonts w:ascii="Arial" w:hAnsi="Arial" w:cs="Arial"/>
          <w:color w:val="333333"/>
          <w:sz w:val="21"/>
          <w:szCs w:val="21"/>
        </w:rPr>
        <w:t> (зарегистрирован в Минюсте России 28 апреля 2017 года, регистрационный N 46537).</w:t>
      </w:r>
    </w:p>
    <w:p w:rsidR="00A65FBE" w:rsidRDefault="00A65FBE" w:rsidP="00A65FBE">
      <w:pPr>
        <w:pStyle w:val="pj"/>
        <w:shd w:val="clear" w:color="auto" w:fill="FFFFFF"/>
        <w:spacing w:before="0" w:beforeAutospacing="0" w:after="30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A65FBE" w:rsidRDefault="00A65FBE" w:rsidP="00A65FBE">
      <w:pPr>
        <w:pStyle w:val="pj"/>
        <w:shd w:val="clear" w:color="auto" w:fill="FFFFFF"/>
        <w:spacing w:before="0" w:beforeAutospacing="0" w:after="30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2.1. принять необходимые меры для обеспечения исполнения настоящего постановления;</w:t>
      </w:r>
    </w:p>
    <w:p w:rsidR="00A65FBE" w:rsidRDefault="00A65FBE" w:rsidP="00A65FBE">
      <w:pPr>
        <w:pStyle w:val="pj"/>
        <w:shd w:val="clear" w:color="auto" w:fill="FFFFFF"/>
        <w:spacing w:before="0" w:beforeAutospacing="0" w:after="30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A65FBE" w:rsidRDefault="00A65FBE" w:rsidP="00A65FBE">
      <w:pPr>
        <w:pStyle w:val="pj"/>
        <w:shd w:val="clear" w:color="auto" w:fill="FFFFFF"/>
        <w:spacing w:before="0" w:beforeAutospacing="0" w:after="30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Руководителям управлений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субъектам Российской Федерации и на железнодорожном транспорте:</w:t>
      </w:r>
    </w:p>
    <w:p w:rsidR="00A65FBE" w:rsidRDefault="00A65FBE" w:rsidP="00A65FBE">
      <w:pPr>
        <w:pStyle w:val="pj"/>
        <w:shd w:val="clear" w:color="auto" w:fill="FFFFFF"/>
        <w:spacing w:before="0" w:beforeAutospacing="0" w:after="30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3.1. обеспечить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исполнением настоящего постановления;</w:t>
      </w:r>
    </w:p>
    <w:p w:rsidR="00A65FBE" w:rsidRDefault="00A65FBE" w:rsidP="00A65FBE">
      <w:pPr>
        <w:pStyle w:val="pj"/>
        <w:shd w:val="clear" w:color="auto" w:fill="FFFFFF"/>
        <w:spacing w:before="0" w:beforeAutospacing="0" w:after="30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A65FBE" w:rsidRDefault="00A65FBE" w:rsidP="00A65FBE">
      <w:pPr>
        <w:pStyle w:val="pj"/>
        <w:shd w:val="clear" w:color="auto" w:fill="FFFFFF"/>
        <w:spacing w:before="0" w:beforeAutospacing="0" w:after="30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3.3. усилить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оборотом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стеклоомывающих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жидкостей, спиртосодержащих пищевых добавок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ароматизаторов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A65FBE" w:rsidRDefault="00A65FBE" w:rsidP="00A65FBE">
      <w:pPr>
        <w:pStyle w:val="pj"/>
        <w:shd w:val="clear" w:color="auto" w:fill="FFFFFF"/>
        <w:spacing w:before="0" w:beforeAutospacing="0" w:after="30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Настоящее постановление вступает в силу с момента его официального опубликования.</w:t>
      </w:r>
    </w:p>
    <w:p w:rsidR="00A65FBE" w:rsidRDefault="00A65FBE" w:rsidP="00A65FBE">
      <w:pPr>
        <w:pStyle w:val="pj"/>
        <w:shd w:val="clear" w:color="auto" w:fill="FFFFFF"/>
        <w:spacing w:before="0" w:beforeAutospacing="0" w:after="300" w:afterAutospacing="0" w:line="432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выполнением настоящего постановления оставляю за собой.</w:t>
      </w:r>
    </w:p>
    <w:p w:rsidR="00ED5D14" w:rsidRPr="00A65FBE" w:rsidRDefault="00A65FBE" w:rsidP="00A65FBE">
      <w:pPr>
        <w:pStyle w:val="pr"/>
        <w:shd w:val="clear" w:color="auto" w:fill="FFFFFF"/>
        <w:spacing w:before="0" w:beforeAutospacing="0" w:after="300" w:afterAutospacing="0" w:line="432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А.Ю.ПОПОВА</w:t>
      </w:r>
      <w:bookmarkStart w:id="0" w:name="_GoBack"/>
      <w:bookmarkEnd w:id="0"/>
    </w:p>
    <w:sectPr w:rsidR="00ED5D14" w:rsidRPr="00A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F9"/>
    <w:rsid w:val="00904CF9"/>
    <w:rsid w:val="00A65FBE"/>
    <w:rsid w:val="00E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6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6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5FBE"/>
    <w:rPr>
      <w:color w:val="0000FF"/>
      <w:u w:val="single"/>
    </w:rPr>
  </w:style>
  <w:style w:type="paragraph" w:customStyle="1" w:styleId="pr">
    <w:name w:val="pr"/>
    <w:basedOn w:val="a"/>
    <w:rsid w:val="00A6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6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6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5FBE"/>
    <w:rPr>
      <w:color w:val="0000FF"/>
      <w:u w:val="single"/>
    </w:rPr>
  </w:style>
  <w:style w:type="paragraph" w:customStyle="1" w:styleId="pr">
    <w:name w:val="pr"/>
    <w:basedOn w:val="a"/>
    <w:rsid w:val="00A6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rfkod.ru/zakonodatelstvo/Prikaz-Minfina-Rossii-ot-04.04.2017-N-57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krfkod.ru/zakonodatelstvo/Prikaz-Minfina-Rossii-ot-11.05.2016-N-58n/" TargetMode="External"/><Relationship Id="rId5" Type="http://schemas.openxmlformats.org/officeDocument/2006/relationships/hyperlink" Target="https://gkrfkod.ru/zakonodatelstvo/Federalnyy-zakon-ot-30.03.1999-N-52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2018-05-03T11:41:00Z</dcterms:created>
  <dcterms:modified xsi:type="dcterms:W3CDTF">2018-05-03T11:42:00Z</dcterms:modified>
</cp:coreProperties>
</file>