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2D" w:rsidRPr="00842F2F" w:rsidRDefault="00C538BB" w:rsidP="00BD7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«Город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Губаха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Пермского края  обращает внимание  </w:t>
      </w:r>
      <w:r w:rsidR="009B1D88" w:rsidRPr="00842F2F">
        <w:rPr>
          <w:rFonts w:ascii="Times New Roman" w:hAnsi="Times New Roman" w:cs="Times New Roman"/>
          <w:b/>
          <w:sz w:val="24"/>
          <w:szCs w:val="24"/>
        </w:rPr>
        <w:t>физических и юридических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D2D" w:rsidRPr="00842F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необходимость проведения общественных обсуждений  среди населения о намечаемой хозяйственной </w:t>
      </w:r>
      <w:r w:rsidRPr="00842F2F">
        <w:rPr>
          <w:rFonts w:ascii="Times New Roman" w:hAnsi="Times New Roman" w:cs="Times New Roman"/>
          <w:b/>
          <w:sz w:val="24"/>
          <w:szCs w:val="24"/>
        </w:rPr>
        <w:t>и иной деятельности, которая подлежит экологической экспертизе</w:t>
      </w:r>
      <w:r w:rsidR="005A2D2D" w:rsidRPr="00842F2F">
        <w:rPr>
          <w:rFonts w:ascii="Times New Roman" w:hAnsi="Times New Roman" w:cs="Times New Roman"/>
          <w:b/>
          <w:sz w:val="24"/>
          <w:szCs w:val="24"/>
        </w:rPr>
        <w:t>.</w:t>
      </w:r>
    </w:p>
    <w:p w:rsidR="009B1D88" w:rsidRPr="00842F2F" w:rsidRDefault="009B1D88" w:rsidP="00AD3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95C" w:rsidRPr="00842F2F" w:rsidRDefault="005A2D2D" w:rsidP="00BD7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F2F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23 ноября 1995г. </w:t>
      </w:r>
      <w:r w:rsidRPr="00842F2F">
        <w:rPr>
          <w:rFonts w:ascii="Times New Roman" w:hAnsi="Times New Roman" w:cs="Times New Roman"/>
          <w:sz w:val="24"/>
          <w:szCs w:val="24"/>
        </w:rPr>
        <w:br/>
        <w:t>№ 174-ФЗ «Об экологической экспертизе» н</w:t>
      </w:r>
      <w:r w:rsidR="005D495C" w:rsidRPr="00842F2F">
        <w:rPr>
          <w:rFonts w:ascii="Times New Roman" w:hAnsi="Times New Roman" w:cs="Times New Roman"/>
          <w:sz w:val="24"/>
          <w:szCs w:val="24"/>
        </w:rPr>
        <w:t xml:space="preserve">а </w:t>
      </w:r>
      <w:r w:rsidR="00B03794" w:rsidRPr="00842F2F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«Город </w:t>
      </w:r>
      <w:proofErr w:type="spellStart"/>
      <w:r w:rsidR="00B03794" w:rsidRPr="00842F2F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="00B03794" w:rsidRPr="00842F2F">
        <w:rPr>
          <w:rFonts w:ascii="Times New Roman" w:hAnsi="Times New Roman" w:cs="Times New Roman"/>
          <w:sz w:val="24"/>
          <w:szCs w:val="24"/>
        </w:rPr>
        <w:t xml:space="preserve">» Пермского края </w:t>
      </w:r>
      <w:r w:rsidR="005D495C" w:rsidRPr="00842F2F">
        <w:rPr>
          <w:rFonts w:ascii="Times New Roman" w:hAnsi="Times New Roman" w:cs="Times New Roman"/>
          <w:sz w:val="24"/>
          <w:szCs w:val="24"/>
        </w:rPr>
        <w:t>возл</w:t>
      </w:r>
      <w:r w:rsidR="00B03794" w:rsidRPr="00842F2F">
        <w:rPr>
          <w:rFonts w:ascii="Times New Roman" w:hAnsi="Times New Roman" w:cs="Times New Roman"/>
          <w:sz w:val="24"/>
          <w:szCs w:val="24"/>
        </w:rPr>
        <w:t xml:space="preserve">агается </w:t>
      </w:r>
      <w:r w:rsidR="005D495C" w:rsidRPr="00842F2F">
        <w:rPr>
          <w:rFonts w:ascii="Times New Roman" w:hAnsi="Times New Roman" w:cs="Times New Roman"/>
          <w:sz w:val="24"/>
          <w:szCs w:val="24"/>
        </w:rPr>
        <w:t>обязанность по организации общественных обсуждений, проведение опросов, референдумов среди населения о намечаемой хозяйственной и иной деятельности, которая подлежит экологической экспертизе</w:t>
      </w:r>
      <w:r w:rsidR="00D81536" w:rsidRPr="00842F2F">
        <w:rPr>
          <w:rFonts w:ascii="Times New Roman" w:hAnsi="Times New Roman" w:cs="Times New Roman"/>
          <w:sz w:val="24"/>
          <w:szCs w:val="24"/>
        </w:rPr>
        <w:t>.</w:t>
      </w:r>
    </w:p>
    <w:p w:rsidR="00BD7741" w:rsidRPr="00842F2F" w:rsidRDefault="005D68B2" w:rsidP="00BD77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F2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42F2F">
        <w:rPr>
          <w:rFonts w:ascii="Times New Roman" w:hAnsi="Times New Roman" w:cs="Times New Roman"/>
          <w:sz w:val="24"/>
          <w:szCs w:val="24"/>
        </w:rPr>
        <w:t xml:space="preserve"> выше</w:t>
      </w:r>
      <w:r w:rsidR="00BD7741" w:rsidRPr="00842F2F">
        <w:rPr>
          <w:rFonts w:ascii="Times New Roman" w:hAnsi="Times New Roman" w:cs="Times New Roman"/>
          <w:sz w:val="24"/>
          <w:szCs w:val="24"/>
        </w:rPr>
        <w:t xml:space="preserve">названного </w:t>
      </w:r>
      <w:r w:rsidRPr="00842F2F">
        <w:rPr>
          <w:rFonts w:ascii="Times New Roman" w:hAnsi="Times New Roman" w:cs="Times New Roman"/>
          <w:sz w:val="24"/>
          <w:szCs w:val="24"/>
        </w:rPr>
        <w:t>закона, э</w:t>
      </w:r>
      <w:r w:rsidR="00D81536" w:rsidRPr="00842F2F">
        <w:rPr>
          <w:rFonts w:ascii="Times New Roman" w:hAnsi="Times New Roman" w:cs="Times New Roman"/>
          <w:sz w:val="24"/>
          <w:szCs w:val="24"/>
        </w:rPr>
        <w:t>кологическая экспертиза</w:t>
      </w:r>
      <w:r w:rsidRPr="00842F2F">
        <w:rPr>
          <w:rFonts w:ascii="Times New Roman" w:hAnsi="Times New Roman" w:cs="Times New Roman"/>
          <w:sz w:val="24"/>
          <w:szCs w:val="24"/>
        </w:rPr>
        <w:t xml:space="preserve">  </w:t>
      </w:r>
      <w:r w:rsidR="00D81536" w:rsidRPr="00842F2F">
        <w:rPr>
          <w:rFonts w:ascii="Times New Roman" w:hAnsi="Times New Roman" w:cs="Times New Roman"/>
          <w:sz w:val="24"/>
          <w:szCs w:val="24"/>
        </w:rPr>
        <w:t xml:space="preserve">основывается на принципах гласности, участия общественных организаций (объединений), учета общественного мнения. </w:t>
      </w:r>
    </w:p>
    <w:p w:rsidR="00BD7741" w:rsidRPr="00842F2F" w:rsidRDefault="005D68B2" w:rsidP="00BD77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F2F">
        <w:rPr>
          <w:rFonts w:ascii="Times New Roman" w:hAnsi="Times New Roman" w:cs="Times New Roman"/>
          <w:sz w:val="24"/>
          <w:szCs w:val="24"/>
        </w:rPr>
        <w:t>Объекты государственной экологической экспертизы</w:t>
      </w:r>
      <w:r w:rsidR="00BD7741" w:rsidRPr="00842F2F">
        <w:rPr>
          <w:rFonts w:ascii="Times New Roman" w:hAnsi="Times New Roman" w:cs="Times New Roman"/>
          <w:sz w:val="24"/>
          <w:szCs w:val="24"/>
        </w:rPr>
        <w:t xml:space="preserve"> установлены статьями  11, 12 Федерального закона от 23.11.1995г. № 174-ФЗ. </w:t>
      </w:r>
    </w:p>
    <w:p w:rsidR="00FF7DFD" w:rsidRPr="00842F2F" w:rsidRDefault="00D81536" w:rsidP="00FF7D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F2F">
        <w:rPr>
          <w:rFonts w:ascii="Times New Roman" w:hAnsi="Times New Roman" w:cs="Times New Roman"/>
          <w:sz w:val="24"/>
          <w:szCs w:val="24"/>
        </w:rPr>
        <w:t>Обеспечение участия общественности, в том числе информирование общественности о намечаемой хозяйственной и иной деятельности и ее привлечение к процессу проведения оценки воздействия на окружающую среду</w:t>
      </w:r>
      <w:r w:rsidR="00B03794" w:rsidRPr="00842F2F">
        <w:rPr>
          <w:rFonts w:ascii="Times New Roman" w:hAnsi="Times New Roman" w:cs="Times New Roman"/>
          <w:sz w:val="24"/>
          <w:szCs w:val="24"/>
        </w:rPr>
        <w:t xml:space="preserve"> (далее - ОВОС)</w:t>
      </w:r>
      <w:r w:rsidRPr="00842F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42F2F">
        <w:rPr>
          <w:rFonts w:ascii="Times New Roman" w:hAnsi="Times New Roman" w:cs="Times New Roman"/>
          <w:b/>
          <w:sz w:val="24"/>
          <w:szCs w:val="24"/>
        </w:rPr>
        <w:t xml:space="preserve">осуществляется </w:t>
      </w:r>
      <w:r w:rsidR="00B03794" w:rsidRPr="00842F2F">
        <w:rPr>
          <w:rFonts w:ascii="Times New Roman" w:hAnsi="Times New Roman" w:cs="Times New Roman"/>
          <w:b/>
          <w:sz w:val="24"/>
          <w:szCs w:val="24"/>
        </w:rPr>
        <w:t>З</w:t>
      </w:r>
      <w:r w:rsidRPr="00842F2F">
        <w:rPr>
          <w:rFonts w:ascii="Times New Roman" w:hAnsi="Times New Roman" w:cs="Times New Roman"/>
          <w:b/>
          <w:sz w:val="24"/>
          <w:szCs w:val="24"/>
        </w:rPr>
        <w:t>аказчиком</w:t>
      </w:r>
      <w:r w:rsidR="0040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F2F">
        <w:rPr>
          <w:rFonts w:ascii="Times New Roman" w:hAnsi="Times New Roman" w:cs="Times New Roman"/>
          <w:sz w:val="24"/>
          <w:szCs w:val="24"/>
        </w:rPr>
        <w:t>на всех этапах этого процесса начиная</w:t>
      </w:r>
      <w:proofErr w:type="gramEnd"/>
      <w:r w:rsidRPr="00842F2F">
        <w:rPr>
          <w:rFonts w:ascii="Times New Roman" w:hAnsi="Times New Roman" w:cs="Times New Roman"/>
          <w:sz w:val="24"/>
          <w:szCs w:val="24"/>
        </w:rPr>
        <w:t xml:space="preserve"> с подготовки технического задания на проведение оценки </w:t>
      </w:r>
      <w:r w:rsidR="005D68B2" w:rsidRPr="00842F2F">
        <w:rPr>
          <w:rFonts w:ascii="Times New Roman" w:hAnsi="Times New Roman" w:cs="Times New Roman"/>
          <w:sz w:val="24"/>
          <w:szCs w:val="24"/>
        </w:rPr>
        <w:t xml:space="preserve">воздействия на окружающую среду. </w:t>
      </w:r>
    </w:p>
    <w:p w:rsidR="00370ED7" w:rsidRDefault="00D81536" w:rsidP="00370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F2F">
        <w:rPr>
          <w:rFonts w:ascii="Times New Roman" w:hAnsi="Times New Roman" w:cs="Times New Roman"/>
          <w:sz w:val="24"/>
          <w:szCs w:val="24"/>
        </w:rPr>
        <w:t>Обсуждение</w:t>
      </w:r>
      <w:proofErr w:type="gramEnd"/>
      <w:r w:rsidRPr="00842F2F">
        <w:rPr>
          <w:rFonts w:ascii="Times New Roman" w:hAnsi="Times New Roman" w:cs="Times New Roman"/>
          <w:sz w:val="24"/>
          <w:szCs w:val="24"/>
        </w:rPr>
        <w:t xml:space="preserve"> общественностью объекта экспертизы, включая материалы по </w:t>
      </w:r>
      <w:r w:rsidR="00370ED7">
        <w:rPr>
          <w:rFonts w:ascii="Times New Roman" w:hAnsi="Times New Roman" w:cs="Times New Roman"/>
          <w:sz w:val="24"/>
          <w:szCs w:val="24"/>
        </w:rPr>
        <w:t xml:space="preserve">ОВОС </w:t>
      </w:r>
      <w:r w:rsidRPr="00842F2F">
        <w:rPr>
          <w:rFonts w:ascii="Times New Roman" w:hAnsi="Times New Roman" w:cs="Times New Roman"/>
          <w:sz w:val="24"/>
          <w:szCs w:val="24"/>
        </w:rPr>
        <w:t>намечаемой хозяйственной и иной деятельности, организуется заказчиком совместно с органами местного самоуправления в соответствии с российским законодательством.</w:t>
      </w:r>
    </w:p>
    <w:p w:rsidR="00370ED7" w:rsidRPr="00370ED7" w:rsidRDefault="00370ED7" w:rsidP="00370ED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0ED7">
        <w:rPr>
          <w:rFonts w:ascii="Times New Roman" w:hAnsi="Times New Roman" w:cs="Times New Roman"/>
          <w:sz w:val="24"/>
          <w:szCs w:val="24"/>
        </w:rPr>
        <w:t>Порядок проведения общественных слушаний определяется органами местного самоуправления при участии заказчика (исполнителя) и содействии заинтересованной общественности. Все решения по участию общественности оформляются документально.</w:t>
      </w:r>
    </w:p>
    <w:p w:rsidR="00FF7DFD" w:rsidRPr="00842F2F" w:rsidRDefault="005D68B2" w:rsidP="00FF7D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F2F">
        <w:rPr>
          <w:rFonts w:ascii="Times New Roman" w:hAnsi="Times New Roman" w:cs="Times New Roman"/>
          <w:sz w:val="24"/>
          <w:szCs w:val="24"/>
        </w:rPr>
        <w:t>По своим функциям и особенностям ОВОС - инструмент превентивного характера, а не метод решения уже возникшей проблемы. Поэтому ОВОС - это процесс, который гарантирует, что все экологические последствия от реализации хозяйственной деятельности приняты во внимание перед тем, как решение реализовано.</w:t>
      </w:r>
    </w:p>
    <w:p w:rsidR="00370ED7" w:rsidRDefault="00BD7741" w:rsidP="00370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F2F">
        <w:rPr>
          <w:rFonts w:ascii="Times New Roman" w:hAnsi="Times New Roman" w:cs="Times New Roman"/>
          <w:sz w:val="24"/>
          <w:szCs w:val="24"/>
        </w:rPr>
        <w:t xml:space="preserve">Перед началом проектирования и проведения ОВОС Заказчик </w:t>
      </w:r>
      <w:r w:rsidR="00842F2F" w:rsidRPr="00842F2F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FF7DFD" w:rsidRPr="00842F2F">
        <w:rPr>
          <w:rFonts w:ascii="Times New Roman" w:hAnsi="Times New Roman" w:cs="Times New Roman"/>
          <w:sz w:val="24"/>
          <w:szCs w:val="24"/>
        </w:rPr>
        <w:t>«</w:t>
      </w:r>
      <w:r w:rsidRPr="00842F2F">
        <w:rPr>
          <w:rFonts w:ascii="Times New Roman" w:hAnsi="Times New Roman" w:cs="Times New Roman"/>
          <w:sz w:val="24"/>
          <w:szCs w:val="24"/>
        </w:rPr>
        <w:t>Уведомление о намерениях</w:t>
      </w:r>
      <w:r w:rsidR="00FF7DFD" w:rsidRPr="00842F2F">
        <w:rPr>
          <w:rFonts w:ascii="Times New Roman" w:hAnsi="Times New Roman" w:cs="Times New Roman"/>
          <w:sz w:val="24"/>
          <w:szCs w:val="24"/>
        </w:rPr>
        <w:t>»</w:t>
      </w:r>
      <w:r w:rsidR="00842F2F" w:rsidRPr="00842F2F">
        <w:rPr>
          <w:rFonts w:ascii="Times New Roman" w:hAnsi="Times New Roman" w:cs="Times New Roman"/>
          <w:sz w:val="24"/>
          <w:szCs w:val="24"/>
        </w:rPr>
        <w:t xml:space="preserve"> </w:t>
      </w:r>
      <w:r w:rsidR="00842F2F" w:rsidRPr="00370ED7">
        <w:rPr>
          <w:rFonts w:ascii="Times New Roman" w:hAnsi="Times New Roman" w:cs="Times New Roman"/>
          <w:sz w:val="24"/>
          <w:szCs w:val="24"/>
        </w:rPr>
        <w:t>(обосновывающую документацию)</w:t>
      </w:r>
      <w:r w:rsidRPr="00370ED7">
        <w:rPr>
          <w:rFonts w:ascii="Times New Roman" w:hAnsi="Times New Roman" w:cs="Times New Roman"/>
          <w:sz w:val="24"/>
          <w:szCs w:val="24"/>
        </w:rPr>
        <w:t>,</w:t>
      </w:r>
      <w:r w:rsidRPr="00842F2F">
        <w:rPr>
          <w:rFonts w:ascii="Times New Roman" w:hAnsi="Times New Roman" w:cs="Times New Roman"/>
          <w:sz w:val="24"/>
          <w:szCs w:val="24"/>
        </w:rPr>
        <w:t xml:space="preserve"> которое содержит информацию о </w:t>
      </w:r>
      <w:r w:rsidR="00842F2F" w:rsidRPr="00842F2F">
        <w:rPr>
          <w:rFonts w:ascii="Times New Roman" w:hAnsi="Times New Roman" w:cs="Times New Roman"/>
          <w:sz w:val="24"/>
          <w:szCs w:val="24"/>
        </w:rPr>
        <w:t xml:space="preserve">целях и </w:t>
      </w:r>
      <w:r w:rsidRPr="00842F2F">
        <w:rPr>
          <w:rFonts w:ascii="Times New Roman" w:hAnsi="Times New Roman" w:cs="Times New Roman"/>
          <w:sz w:val="24"/>
          <w:szCs w:val="24"/>
        </w:rPr>
        <w:t xml:space="preserve">намерениях Заказчика по характеру намечаемой деятельности. Оно представляется в государственные органы власти и управления (по уровням компетенции) с целью получения согласия на дальнейшую подготовку и рассмотрение предложений по развитию намечаемой деятельности на возможных площадках ее осуществления. Согласие не означает закрепление за данным Заказчиком возможных площадок или землеотводов. Вся документация по ОВОС подготавливается заказчиком намечаемой деятельности и предназначается для заказчика проектной документации и для государственных органов власти, управления (в том числе в области регулирования природопользования) и контроля (в том числе органов экологического контроля). </w:t>
      </w:r>
    </w:p>
    <w:p w:rsidR="00370ED7" w:rsidRDefault="00842F2F" w:rsidP="00370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ED7">
        <w:rPr>
          <w:rFonts w:ascii="Times New Roman" w:hAnsi="Times New Roman" w:cs="Times New Roman"/>
          <w:sz w:val="24"/>
          <w:szCs w:val="24"/>
        </w:rPr>
        <w:t xml:space="preserve">Информация в кратком виде публикуется в официальных изданиях органов исполнительной власти субъектов Российской Федерации и органов местного самоуправления, на территории которых намечается реализация объекта государственной экологической экспертизы, а также на </w:t>
      </w:r>
      <w:proofErr w:type="gramStart"/>
      <w:r w:rsidRPr="00370ED7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370ED7">
        <w:rPr>
          <w:rFonts w:ascii="Times New Roman" w:hAnsi="Times New Roman" w:cs="Times New Roman"/>
          <w:sz w:val="24"/>
          <w:szCs w:val="24"/>
        </w:rPr>
        <w:t xml:space="preserve"> которых намечаемая хозяйственная и иная деятельность может оказать воздействие.</w:t>
      </w:r>
      <w:r w:rsidR="00370ED7" w:rsidRPr="00370ED7">
        <w:rPr>
          <w:rFonts w:ascii="Times New Roman" w:hAnsi="Times New Roman" w:cs="Times New Roman"/>
          <w:sz w:val="24"/>
          <w:szCs w:val="24"/>
        </w:rPr>
        <w:t xml:space="preserve"> </w:t>
      </w:r>
      <w:r w:rsidRPr="00370ED7">
        <w:rPr>
          <w:rFonts w:ascii="Times New Roman" w:hAnsi="Times New Roman" w:cs="Times New Roman"/>
          <w:sz w:val="24"/>
          <w:szCs w:val="24"/>
        </w:rPr>
        <w:t xml:space="preserve">Дополнительное информирование участников процесса </w:t>
      </w:r>
      <w:r w:rsidR="00370ED7" w:rsidRPr="00370ED7">
        <w:rPr>
          <w:rFonts w:ascii="Times New Roman" w:hAnsi="Times New Roman" w:cs="Times New Roman"/>
          <w:sz w:val="24"/>
          <w:szCs w:val="24"/>
        </w:rPr>
        <w:t>ОВОС</w:t>
      </w:r>
      <w:r w:rsidRPr="00370ED7">
        <w:rPr>
          <w:rFonts w:ascii="Times New Roman" w:hAnsi="Times New Roman" w:cs="Times New Roman"/>
          <w:sz w:val="24"/>
          <w:szCs w:val="24"/>
        </w:rPr>
        <w:t xml:space="preserve"> может осуществляться путем распространения информации</w:t>
      </w:r>
      <w:r w:rsidR="00370ED7" w:rsidRPr="00370ED7">
        <w:rPr>
          <w:rFonts w:ascii="Times New Roman" w:hAnsi="Times New Roman" w:cs="Times New Roman"/>
          <w:sz w:val="24"/>
          <w:szCs w:val="24"/>
        </w:rPr>
        <w:t xml:space="preserve"> </w:t>
      </w:r>
      <w:r w:rsidRPr="00370ED7">
        <w:rPr>
          <w:rFonts w:ascii="Times New Roman" w:hAnsi="Times New Roman" w:cs="Times New Roman"/>
          <w:sz w:val="24"/>
          <w:szCs w:val="24"/>
        </w:rPr>
        <w:t>по радио, на телевидении, в периодической печати, через Интернет и иными способами, обеспечивающими распространение информации.</w:t>
      </w:r>
    </w:p>
    <w:p w:rsidR="00C538BB" w:rsidRPr="004F553D" w:rsidRDefault="00C538BB" w:rsidP="004F55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3D">
        <w:rPr>
          <w:rFonts w:ascii="Times New Roman" w:hAnsi="Times New Roman" w:cs="Times New Roman"/>
          <w:sz w:val="24"/>
          <w:szCs w:val="24"/>
        </w:rPr>
        <w:t xml:space="preserve">Процедура ОВОС дает возможность провести анализ возможных воздействий на окружающую среду и документировать их в виде отчета, после этого провести общественные слушания по рассмотрению отчета, принять во внимание все комментарии </w:t>
      </w:r>
      <w:r w:rsidRPr="004F553D">
        <w:rPr>
          <w:rFonts w:ascii="Times New Roman" w:hAnsi="Times New Roman" w:cs="Times New Roman"/>
          <w:sz w:val="24"/>
          <w:szCs w:val="24"/>
        </w:rPr>
        <w:lastRenderedPageBreak/>
        <w:t>граждан и представить отчет с окончательным решением и, наконец, информировать общественность об этом решении.</w:t>
      </w:r>
    </w:p>
    <w:p w:rsidR="005A2D2D" w:rsidRPr="004F553D" w:rsidRDefault="00370ED7" w:rsidP="004F55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53D">
        <w:rPr>
          <w:rFonts w:ascii="Times New Roman" w:hAnsi="Times New Roman" w:cs="Times New Roman"/>
          <w:sz w:val="24"/>
          <w:szCs w:val="24"/>
        </w:rPr>
        <w:t>О</w:t>
      </w:r>
      <w:r w:rsidR="005A2D2D" w:rsidRPr="004F553D">
        <w:rPr>
          <w:rFonts w:ascii="Times New Roman" w:hAnsi="Times New Roman" w:cs="Times New Roman"/>
          <w:sz w:val="24"/>
          <w:szCs w:val="24"/>
        </w:rPr>
        <w:t xml:space="preserve">бщественные слушания организуются и проводятся в целях информирования заинтересованных сторон о намечаемой деятельности или разрабатываемом проекте, выявляются все заинтересованные стороны, происходит организация обмена информацией.  При этом выявляется и фиксируется все возможные неблагоприятные экологические последствия. В процессе Общественных слушаний происходит поиск взаимоприемлемых решений (для всех общественных позиций) в вопросах предотвращения или уменьшения отрицательных экологических и связанных с ними последствий реализации намечаемой деятельности. </w:t>
      </w:r>
    </w:p>
    <w:p w:rsidR="005A2D2D" w:rsidRPr="004F553D" w:rsidRDefault="005A2D2D" w:rsidP="004F553D">
      <w:pPr>
        <w:pStyle w:val="a4"/>
        <w:spacing w:before="0" w:beforeAutospacing="0" w:after="0" w:afterAutospacing="0"/>
        <w:ind w:firstLine="709"/>
        <w:jc w:val="both"/>
      </w:pPr>
      <w:r w:rsidRPr="004F553D">
        <w:t>На основе Общественных слушаний происходит корректировка проектных решений по осуществлению намечаемой деятельности.</w:t>
      </w:r>
    </w:p>
    <w:p w:rsidR="005A2D2D" w:rsidRPr="004F553D" w:rsidRDefault="005A2D2D" w:rsidP="004F553D">
      <w:pPr>
        <w:pStyle w:val="a4"/>
        <w:spacing w:before="0" w:beforeAutospacing="0" w:after="0" w:afterAutospacing="0"/>
        <w:ind w:firstLine="709"/>
        <w:jc w:val="both"/>
      </w:pPr>
      <w:r w:rsidRPr="004F553D">
        <w:t xml:space="preserve">Общественные слушания включают следующие этапы: уведомление о слушаниях; представление и обсуждение ОВОС на публичных слушаниях; формирование </w:t>
      </w:r>
      <w:r w:rsidR="00B03794" w:rsidRPr="004F553D">
        <w:t>«л</w:t>
      </w:r>
      <w:r w:rsidRPr="004F553D">
        <w:t>иста замечаний</w:t>
      </w:r>
      <w:r w:rsidR="00B03794" w:rsidRPr="004F553D">
        <w:t>»</w:t>
      </w:r>
      <w:r w:rsidRPr="004F553D">
        <w:t>;</w:t>
      </w:r>
      <w:r w:rsidRPr="004F553D">
        <w:rPr>
          <w:b/>
          <w:bCs/>
        </w:rPr>
        <w:t xml:space="preserve"> </w:t>
      </w:r>
      <w:r w:rsidRPr="004F553D">
        <w:t>приостановка общественных слушаний</w:t>
      </w:r>
      <w:r w:rsidRPr="004F553D">
        <w:rPr>
          <w:b/>
          <w:bCs/>
        </w:rPr>
        <w:t>.</w:t>
      </w:r>
    </w:p>
    <w:p w:rsidR="005A2D2D" w:rsidRPr="004F553D" w:rsidRDefault="005A2D2D" w:rsidP="004F553D">
      <w:pPr>
        <w:pStyle w:val="a4"/>
        <w:spacing w:before="0" w:beforeAutospacing="0" w:after="0" w:afterAutospacing="0"/>
        <w:ind w:firstLine="709"/>
        <w:jc w:val="both"/>
      </w:pPr>
      <w:r w:rsidRPr="004F553D">
        <w:t>В результате обсуждения ОВОС и доработки проектных материалов Заказчик и все заинтересованные стороны формируют для себя понимание возможности и целесообразности реализации намечаемой деятельности на данной площадке, исходя из экологических и связанных с ними последствий ее осуществления, на представленных и зафиксированных условиях.</w:t>
      </w:r>
    </w:p>
    <w:p w:rsidR="00C538BB" w:rsidRPr="004F553D" w:rsidRDefault="00C538BB" w:rsidP="004F553D">
      <w:pPr>
        <w:pStyle w:val="a4"/>
        <w:spacing w:before="0" w:beforeAutospacing="0" w:after="0" w:afterAutospacing="0"/>
        <w:ind w:firstLine="709"/>
        <w:jc w:val="both"/>
      </w:pPr>
      <w:r w:rsidRPr="004F553D">
        <w:t>О</w:t>
      </w:r>
      <w:r w:rsidR="005A2D2D" w:rsidRPr="004F553D">
        <w:t>сновные выводы по возможности осуществления намечаемой деятельности с учетом выявленных экологических, экономических и социальных последствий излагаются в специальном разделе пояснительной записки к ТЭО или проекту строительства. Оформленные таким образом материалы представляются на экспертизу.</w:t>
      </w:r>
    </w:p>
    <w:p w:rsidR="005D68B2" w:rsidRPr="004F553D" w:rsidRDefault="005D68B2" w:rsidP="004F553D">
      <w:pPr>
        <w:pStyle w:val="a4"/>
        <w:spacing w:before="0" w:beforeAutospacing="0" w:after="0" w:afterAutospacing="0"/>
        <w:ind w:firstLine="709"/>
        <w:jc w:val="both"/>
      </w:pPr>
      <w:r w:rsidRPr="004F553D">
        <w:t xml:space="preserve">Требования к поведению оценки воздействия на окружающую среду устанавливаются «Положением об оценке воздействия намечаемой хозяйственной и иной деятельности на окружающую среду в Российской Федерации», утв. приказом </w:t>
      </w:r>
      <w:proofErr w:type="spellStart"/>
      <w:r w:rsidRPr="004F553D">
        <w:t>Госкомэкологии</w:t>
      </w:r>
      <w:proofErr w:type="spellEnd"/>
      <w:r w:rsidRPr="004F553D">
        <w:t xml:space="preserve"> РФ от 16.05.2000</w:t>
      </w:r>
      <w:r w:rsidR="004055E9">
        <w:t xml:space="preserve">г. </w:t>
      </w:r>
      <w:r w:rsidRPr="004F553D">
        <w:t>№ 372.</w:t>
      </w:r>
    </w:p>
    <w:p w:rsidR="005D495C" w:rsidRPr="004F553D" w:rsidRDefault="005D495C" w:rsidP="004F55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495C" w:rsidRPr="004F553D" w:rsidRDefault="005D495C" w:rsidP="004F55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495C" w:rsidRPr="004F553D" w:rsidRDefault="005D495C" w:rsidP="004F55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538BB" w:rsidRPr="004F553D" w:rsidRDefault="00C538BB" w:rsidP="004F55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57E9C" w:rsidRPr="004F553D" w:rsidRDefault="00457E9C" w:rsidP="004F55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D378D" w:rsidRPr="004F553D" w:rsidRDefault="00AD378D" w:rsidP="004F55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F553D" w:rsidRDefault="004055E9" w:rsidP="004F55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378D" w:rsidRPr="004F553D" w:rsidRDefault="00AD378D" w:rsidP="004F55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378D" w:rsidRPr="004F553D" w:rsidRDefault="00AD378D" w:rsidP="004F553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D378D" w:rsidRPr="004F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E2A"/>
    <w:rsid w:val="00370ED7"/>
    <w:rsid w:val="004055E9"/>
    <w:rsid w:val="00457E9C"/>
    <w:rsid w:val="0046269C"/>
    <w:rsid w:val="004F553D"/>
    <w:rsid w:val="005A2D2D"/>
    <w:rsid w:val="005D495C"/>
    <w:rsid w:val="005D68B2"/>
    <w:rsid w:val="00676526"/>
    <w:rsid w:val="00842F2F"/>
    <w:rsid w:val="008C6E2A"/>
    <w:rsid w:val="00973875"/>
    <w:rsid w:val="009B1D88"/>
    <w:rsid w:val="00A75873"/>
    <w:rsid w:val="00AD378D"/>
    <w:rsid w:val="00B03794"/>
    <w:rsid w:val="00B84BE5"/>
    <w:rsid w:val="00BD7741"/>
    <w:rsid w:val="00C538BB"/>
    <w:rsid w:val="00D81536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E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D37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2014-09-01T05:03:00Z</dcterms:created>
  <dcterms:modified xsi:type="dcterms:W3CDTF">2014-09-01T10:38:00Z</dcterms:modified>
</cp:coreProperties>
</file>